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72F" w:rsidRPr="00E0272F" w:rsidRDefault="00E0272F">
      <w:pPr>
        <w:pStyle w:val="ConsPlusNormal"/>
        <w:jc w:val="both"/>
        <w:outlineLvl w:val="0"/>
        <w:rPr>
          <w:rFonts w:ascii="Times New Roman" w:hAnsi="Times New Roman" w:cs="Times New Roman"/>
        </w:rPr>
      </w:pPr>
    </w:p>
    <w:p w:rsidR="00E0272F" w:rsidRPr="00E0272F" w:rsidRDefault="00E0272F">
      <w:pPr>
        <w:pStyle w:val="ConsPlusNormal"/>
        <w:outlineLvl w:val="0"/>
        <w:rPr>
          <w:rFonts w:ascii="Times New Roman" w:hAnsi="Times New Roman" w:cs="Times New Roman"/>
        </w:rPr>
      </w:pPr>
      <w:r w:rsidRPr="00E0272F">
        <w:rPr>
          <w:rFonts w:ascii="Times New Roman" w:hAnsi="Times New Roman" w:cs="Times New Roman"/>
        </w:rPr>
        <w:t>Зарегистрировано в Минюсте России 18 апреля 2019 г. N 54430</w:t>
      </w:r>
    </w:p>
    <w:p w:rsidR="00E0272F" w:rsidRPr="00E0272F" w:rsidRDefault="00E0272F">
      <w:pPr>
        <w:pStyle w:val="ConsPlusNormal"/>
        <w:pBdr>
          <w:top w:val="single" w:sz="6" w:space="0" w:color="auto"/>
        </w:pBdr>
        <w:spacing w:before="100" w:after="100"/>
        <w:jc w:val="both"/>
        <w:rPr>
          <w:rFonts w:ascii="Times New Roman" w:hAnsi="Times New Roman" w:cs="Times New Roman"/>
          <w:sz w:val="2"/>
          <w:szCs w:val="2"/>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МИНИСТЕРСТВО ПРОМЫШЛЕННОСТИ И ТОРГОВЛИ РОССИЙСКОЙ ФЕДЕРАЦИИ</w:t>
      </w:r>
    </w:p>
    <w:p w:rsidR="00E0272F" w:rsidRPr="00E0272F" w:rsidRDefault="00E0272F">
      <w:pPr>
        <w:pStyle w:val="ConsPlusTitle"/>
        <w:jc w:val="both"/>
        <w:rPr>
          <w:rFonts w:ascii="Times New Roman" w:hAnsi="Times New Roman" w:cs="Times New Roman"/>
        </w:rPr>
      </w:pP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ПРИКАЗ</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от 8 февраля 2019 г. N 334</w:t>
      </w:r>
    </w:p>
    <w:p w:rsidR="00E0272F" w:rsidRPr="00E0272F" w:rsidRDefault="00E0272F">
      <w:pPr>
        <w:pStyle w:val="ConsPlusTitle"/>
        <w:jc w:val="both"/>
        <w:rPr>
          <w:rFonts w:ascii="Times New Roman" w:hAnsi="Times New Roman" w:cs="Times New Roman"/>
        </w:rPr>
      </w:pP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ОБ УТВЕРЖДЕНИИ ПОРЯДКА</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ОПРЕДЕЛЕНИЯ СОСТАВА ЗАТРАТ, ВКЛЮЧАЕМЫХ В ЦЕНУ ПРОДУКЦИИ,</w:t>
      </w:r>
    </w:p>
    <w:p w:rsidR="00E0272F" w:rsidRPr="00E0272F" w:rsidRDefault="00E0272F">
      <w:pPr>
        <w:pStyle w:val="ConsPlusTitle"/>
        <w:jc w:val="center"/>
        <w:rPr>
          <w:rFonts w:ascii="Times New Roman" w:hAnsi="Times New Roman" w:cs="Times New Roman"/>
        </w:rPr>
      </w:pPr>
      <w:proofErr w:type="gramStart"/>
      <w:r w:rsidRPr="00E0272F">
        <w:rPr>
          <w:rFonts w:ascii="Times New Roman" w:hAnsi="Times New Roman" w:cs="Times New Roman"/>
        </w:rPr>
        <w:t>ПОСТАВЛЯЕМОЙ</w:t>
      </w:r>
      <w:proofErr w:type="gramEnd"/>
      <w:r w:rsidRPr="00E0272F">
        <w:rPr>
          <w:rFonts w:ascii="Times New Roman" w:hAnsi="Times New Roman" w:cs="Times New Roman"/>
        </w:rPr>
        <w:t xml:space="preserve"> В РАМКАХ ГОСУДАРСТВЕННОГО ОБОРОННОГО ЗАКАЗА</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ind w:firstLine="540"/>
        <w:jc w:val="both"/>
        <w:rPr>
          <w:rFonts w:ascii="Times New Roman" w:hAnsi="Times New Roman" w:cs="Times New Roman"/>
        </w:rPr>
      </w:pPr>
      <w:proofErr w:type="gramStart"/>
      <w:r w:rsidRPr="00E0272F">
        <w:rPr>
          <w:rFonts w:ascii="Times New Roman" w:hAnsi="Times New Roman" w:cs="Times New Roman"/>
        </w:rPr>
        <w:t xml:space="preserve">В соответствии с </w:t>
      </w:r>
      <w:hyperlink r:id="rId5" w:history="1">
        <w:r w:rsidRPr="00E0272F">
          <w:rPr>
            <w:rFonts w:ascii="Times New Roman" w:hAnsi="Times New Roman" w:cs="Times New Roman"/>
            <w:color w:val="0000FF"/>
          </w:rPr>
          <w:t>пунктом 3</w:t>
        </w:r>
      </w:hyperlink>
      <w:r w:rsidRPr="00E0272F">
        <w:rPr>
          <w:rFonts w:ascii="Times New Roman" w:hAnsi="Times New Roman" w:cs="Times New Roman"/>
        </w:rPr>
        <w:t xml:space="preserve"> постановления Правительства Российской Федерации от 2 декабря 2017 г. N 1465 "О государственном регулировании цен на продукцию, поставляемую по государственному оборонному заказу, а также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N 50, ст. 7624) приказываю:</w:t>
      </w:r>
      <w:proofErr w:type="gramEnd"/>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1. Утвердить прилагаемый </w:t>
      </w:r>
      <w:hyperlink w:anchor="P31" w:history="1">
        <w:r w:rsidRPr="00E0272F">
          <w:rPr>
            <w:rFonts w:ascii="Times New Roman" w:hAnsi="Times New Roman" w:cs="Times New Roman"/>
            <w:color w:val="0000FF"/>
          </w:rPr>
          <w:t>порядок</w:t>
        </w:r>
      </w:hyperlink>
      <w:r w:rsidRPr="00E0272F">
        <w:rPr>
          <w:rFonts w:ascii="Times New Roman" w:hAnsi="Times New Roman" w:cs="Times New Roman"/>
        </w:rPr>
        <w:t xml:space="preserve"> определения состава затрат, включаемых в цену продукции, поставляемой в рамках государственного оборонного заказа.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2. Установить, что цены на продукцию, сформированные в соответствии с </w:t>
      </w:r>
      <w:hyperlink r:id="rId6" w:history="1">
        <w:r w:rsidRPr="00E0272F">
          <w:rPr>
            <w:rFonts w:ascii="Times New Roman" w:hAnsi="Times New Roman" w:cs="Times New Roman"/>
            <w:color w:val="0000FF"/>
          </w:rPr>
          <w:t>Порядком</w:t>
        </w:r>
      </w:hyperlink>
      <w:r w:rsidRPr="00E0272F">
        <w:rPr>
          <w:rFonts w:ascii="Times New Roman" w:hAnsi="Times New Roman" w:cs="Times New Roman"/>
        </w:rPr>
        <w:t xml:space="preserve"> определения состава затрат на производство продукции оборонного назначения, поставляемой по государственному оборонному заказу, утвержденным приказом Министерства промышленности и энергетики Российской Федерации от 23 августа 2006 г. N 200, не подлежат пересмотру.</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3. Признать не подлежащим применению </w:t>
      </w:r>
      <w:hyperlink r:id="rId7" w:history="1">
        <w:r w:rsidRPr="00E0272F">
          <w:rPr>
            <w:rFonts w:ascii="Times New Roman" w:hAnsi="Times New Roman" w:cs="Times New Roman"/>
            <w:color w:val="0000FF"/>
          </w:rPr>
          <w:t>приказ</w:t>
        </w:r>
      </w:hyperlink>
      <w:r w:rsidRPr="00E0272F">
        <w:rPr>
          <w:rFonts w:ascii="Times New Roman" w:hAnsi="Times New Roman" w:cs="Times New Roman"/>
        </w:rPr>
        <w:t xml:space="preserve"> Министерства промышленности и энергетики Российской Федерации от 23 августа 2006 г. N 200 "Об утверждении Порядка определения состава затрат на производство продукции оборонного назначения, поставляемой по государственному оборонному заказу" (зарегистрирован в Министерстве юстиции Российской Федерации 22 декабря 2006 г., регистрационный номер 8665).</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4. </w:t>
      </w:r>
      <w:proofErr w:type="gramStart"/>
      <w:r w:rsidRPr="00E0272F">
        <w:rPr>
          <w:rFonts w:ascii="Times New Roman" w:hAnsi="Times New Roman" w:cs="Times New Roman"/>
        </w:rPr>
        <w:t xml:space="preserve">Признать утратившим силу </w:t>
      </w:r>
      <w:hyperlink r:id="rId8" w:history="1">
        <w:r w:rsidRPr="00E0272F">
          <w:rPr>
            <w:rFonts w:ascii="Times New Roman" w:hAnsi="Times New Roman" w:cs="Times New Roman"/>
            <w:color w:val="0000FF"/>
          </w:rPr>
          <w:t>приказ</w:t>
        </w:r>
      </w:hyperlink>
      <w:r w:rsidRPr="00E0272F">
        <w:rPr>
          <w:rFonts w:ascii="Times New Roman" w:hAnsi="Times New Roman" w:cs="Times New Roman"/>
        </w:rPr>
        <w:t xml:space="preserve"> Министерства промышленности и торговли Российской Федерации от 7 ноября 2013 г. N 1773 "О внесении изменений в Порядок определения состава затрат на производство продукции оборонного назначения, поставляемой по государственному оборонному заказу, утвержденный приказом Министерства промышленности и энергетики Российской Федерации от 23 августа 2006 г. N 200" (зарегистрирован в Министерстве юстиции Российской Федерации 19 декабря 2013 г</w:t>
      </w:r>
      <w:proofErr w:type="gramEnd"/>
      <w:r w:rsidRPr="00E0272F">
        <w:rPr>
          <w:rFonts w:ascii="Times New Roman" w:hAnsi="Times New Roman" w:cs="Times New Roman"/>
        </w:rPr>
        <w:t>., регистрационный номер 30683).</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5. </w:t>
      </w:r>
      <w:proofErr w:type="gramStart"/>
      <w:r w:rsidRPr="00E0272F">
        <w:rPr>
          <w:rFonts w:ascii="Times New Roman" w:hAnsi="Times New Roman" w:cs="Times New Roman"/>
        </w:rPr>
        <w:t>Контроль за</w:t>
      </w:r>
      <w:proofErr w:type="gramEnd"/>
      <w:r w:rsidRPr="00E0272F">
        <w:rPr>
          <w:rFonts w:ascii="Times New Roman" w:hAnsi="Times New Roman" w:cs="Times New Roman"/>
        </w:rPr>
        <w:t xml:space="preserve"> выполнением настоящего приказа возложить на заместителя Министра О.Н. Рязанцева.</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Министр</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Д.В.МАНТУРОВ</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Default="00E0272F">
      <w:pPr>
        <w:pStyle w:val="ConsPlusNormal"/>
        <w:jc w:val="both"/>
        <w:rPr>
          <w:rFonts w:ascii="Times New Roman" w:hAnsi="Times New Roman" w:cs="Times New Roman"/>
          <w:lang w:val="en-US"/>
        </w:rPr>
      </w:pPr>
    </w:p>
    <w:p w:rsidR="00E0272F" w:rsidRDefault="00E0272F">
      <w:pPr>
        <w:pStyle w:val="ConsPlusNormal"/>
        <w:jc w:val="both"/>
        <w:rPr>
          <w:rFonts w:ascii="Times New Roman" w:hAnsi="Times New Roman" w:cs="Times New Roman"/>
          <w:lang w:val="en-US"/>
        </w:rPr>
      </w:pPr>
    </w:p>
    <w:p w:rsidR="00E0272F" w:rsidRDefault="00E0272F">
      <w:pPr>
        <w:pStyle w:val="ConsPlusNormal"/>
        <w:jc w:val="both"/>
        <w:rPr>
          <w:rFonts w:ascii="Times New Roman" w:hAnsi="Times New Roman" w:cs="Times New Roman"/>
          <w:lang w:val="en-US"/>
        </w:rPr>
      </w:pPr>
    </w:p>
    <w:p w:rsidR="00E0272F" w:rsidRDefault="00E0272F">
      <w:pPr>
        <w:pStyle w:val="ConsPlusNormal"/>
        <w:jc w:val="both"/>
        <w:rPr>
          <w:rFonts w:ascii="Times New Roman" w:hAnsi="Times New Roman" w:cs="Times New Roman"/>
          <w:lang w:val="en-US"/>
        </w:rPr>
      </w:pPr>
    </w:p>
    <w:p w:rsidR="00E0272F" w:rsidRDefault="00E0272F">
      <w:pPr>
        <w:pStyle w:val="ConsPlusNormal"/>
        <w:jc w:val="both"/>
        <w:rPr>
          <w:rFonts w:ascii="Times New Roman" w:hAnsi="Times New Roman" w:cs="Times New Roman"/>
          <w:lang w:val="en-US"/>
        </w:rPr>
      </w:pPr>
    </w:p>
    <w:p w:rsidR="00E0272F" w:rsidRDefault="00E0272F">
      <w:pPr>
        <w:pStyle w:val="ConsPlusNormal"/>
        <w:jc w:val="both"/>
        <w:rPr>
          <w:rFonts w:ascii="Times New Roman" w:hAnsi="Times New Roman" w:cs="Times New Roman"/>
          <w:lang w:val="en-US"/>
        </w:rPr>
      </w:pPr>
    </w:p>
    <w:p w:rsidR="00E0272F" w:rsidRDefault="00E0272F">
      <w:pPr>
        <w:pStyle w:val="ConsPlusNormal"/>
        <w:jc w:val="both"/>
        <w:rPr>
          <w:rFonts w:ascii="Times New Roman" w:hAnsi="Times New Roman" w:cs="Times New Roman"/>
          <w:lang w:val="en-US"/>
        </w:rPr>
      </w:pPr>
    </w:p>
    <w:p w:rsidR="00E0272F" w:rsidRDefault="00E0272F">
      <w:pPr>
        <w:pStyle w:val="ConsPlusNormal"/>
        <w:jc w:val="both"/>
        <w:rPr>
          <w:rFonts w:ascii="Times New Roman" w:hAnsi="Times New Roman" w:cs="Times New Roman"/>
          <w:lang w:val="en-US"/>
        </w:rPr>
      </w:pPr>
    </w:p>
    <w:p w:rsidR="00E0272F" w:rsidRDefault="00E0272F">
      <w:pPr>
        <w:pStyle w:val="ConsPlusNormal"/>
        <w:jc w:val="both"/>
        <w:rPr>
          <w:rFonts w:ascii="Times New Roman" w:hAnsi="Times New Roman" w:cs="Times New Roman"/>
          <w:lang w:val="en-US"/>
        </w:rPr>
      </w:pPr>
    </w:p>
    <w:p w:rsidR="00E0272F" w:rsidRDefault="00E0272F">
      <w:pPr>
        <w:pStyle w:val="ConsPlusNormal"/>
        <w:jc w:val="both"/>
        <w:rPr>
          <w:rFonts w:ascii="Times New Roman" w:hAnsi="Times New Roman" w:cs="Times New Roman"/>
          <w:lang w:val="en-US"/>
        </w:rPr>
      </w:pPr>
    </w:p>
    <w:p w:rsidR="00E0272F" w:rsidRDefault="00E0272F">
      <w:pPr>
        <w:pStyle w:val="ConsPlusNormal"/>
        <w:jc w:val="both"/>
        <w:rPr>
          <w:rFonts w:ascii="Times New Roman" w:hAnsi="Times New Roman" w:cs="Times New Roman"/>
          <w:lang w:val="en-US"/>
        </w:rPr>
      </w:pPr>
    </w:p>
    <w:p w:rsidR="00E0272F" w:rsidRDefault="00E0272F">
      <w:pPr>
        <w:pStyle w:val="ConsPlusNormal"/>
        <w:jc w:val="both"/>
        <w:rPr>
          <w:rFonts w:ascii="Times New Roman" w:hAnsi="Times New Roman" w:cs="Times New Roman"/>
          <w:lang w:val="en-US"/>
        </w:rPr>
      </w:pPr>
    </w:p>
    <w:p w:rsidR="00E0272F" w:rsidRPr="00E0272F" w:rsidRDefault="00E0272F">
      <w:pPr>
        <w:pStyle w:val="ConsPlusNormal"/>
        <w:jc w:val="both"/>
        <w:rPr>
          <w:rFonts w:ascii="Times New Roman" w:hAnsi="Times New Roman" w:cs="Times New Roman"/>
          <w:lang w:val="en-US"/>
        </w:rPr>
      </w:pPr>
      <w:bookmarkStart w:id="0" w:name="_GoBack"/>
      <w:bookmarkEnd w:id="0"/>
    </w:p>
    <w:p w:rsidR="00E0272F" w:rsidRPr="00E0272F" w:rsidRDefault="00E0272F">
      <w:pPr>
        <w:pStyle w:val="ConsPlusNormal"/>
        <w:jc w:val="right"/>
        <w:outlineLvl w:val="0"/>
        <w:rPr>
          <w:rFonts w:ascii="Times New Roman" w:hAnsi="Times New Roman" w:cs="Times New Roman"/>
        </w:rPr>
      </w:pPr>
      <w:r w:rsidRPr="00E0272F">
        <w:rPr>
          <w:rFonts w:ascii="Times New Roman" w:hAnsi="Times New Roman" w:cs="Times New Roman"/>
        </w:rPr>
        <w:lastRenderedPageBreak/>
        <w:t>Утвержден</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приказом </w:t>
      </w:r>
      <w:proofErr w:type="spellStart"/>
      <w:r w:rsidRPr="00E0272F">
        <w:rPr>
          <w:rFonts w:ascii="Times New Roman" w:hAnsi="Times New Roman" w:cs="Times New Roman"/>
        </w:rPr>
        <w:t>Минпромторга</w:t>
      </w:r>
      <w:proofErr w:type="spellEnd"/>
      <w:r w:rsidRPr="00E0272F">
        <w:rPr>
          <w:rFonts w:ascii="Times New Roman" w:hAnsi="Times New Roman" w:cs="Times New Roman"/>
        </w:rPr>
        <w:t xml:space="preserve"> России</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от 8 февраля 2019 г. N 334</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rPr>
          <w:rFonts w:ascii="Times New Roman" w:hAnsi="Times New Roman" w:cs="Times New Roman"/>
        </w:rPr>
      </w:pPr>
      <w:bookmarkStart w:id="1" w:name="P31"/>
      <w:bookmarkEnd w:id="1"/>
      <w:r w:rsidRPr="00E0272F">
        <w:rPr>
          <w:rFonts w:ascii="Times New Roman" w:hAnsi="Times New Roman" w:cs="Times New Roman"/>
        </w:rPr>
        <w:t>ПОРЯДОК</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ОПРЕДЕЛЕНИЯ СОСТАВА ЗАТРАТ, ВКЛЮЧАЕМЫХ В ЦЕНУ ПРОДУКЦИИ,</w:t>
      </w:r>
    </w:p>
    <w:p w:rsidR="00E0272F" w:rsidRPr="00E0272F" w:rsidRDefault="00E0272F">
      <w:pPr>
        <w:pStyle w:val="ConsPlusTitle"/>
        <w:jc w:val="center"/>
        <w:rPr>
          <w:rFonts w:ascii="Times New Roman" w:hAnsi="Times New Roman" w:cs="Times New Roman"/>
        </w:rPr>
      </w:pPr>
      <w:proofErr w:type="gramStart"/>
      <w:r w:rsidRPr="00E0272F">
        <w:rPr>
          <w:rFonts w:ascii="Times New Roman" w:hAnsi="Times New Roman" w:cs="Times New Roman"/>
        </w:rPr>
        <w:t>ПОСТАВЛЯЕМОЙ</w:t>
      </w:r>
      <w:proofErr w:type="gramEnd"/>
      <w:r w:rsidRPr="00E0272F">
        <w:rPr>
          <w:rFonts w:ascii="Times New Roman" w:hAnsi="Times New Roman" w:cs="Times New Roman"/>
        </w:rPr>
        <w:t xml:space="preserve"> В РАМКАХ ГОСУДАРСТВЕННОГО ОБОРОННОГО ЗАКАЗА</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outlineLvl w:val="1"/>
        <w:rPr>
          <w:rFonts w:ascii="Times New Roman" w:hAnsi="Times New Roman" w:cs="Times New Roman"/>
        </w:rPr>
      </w:pPr>
      <w:r w:rsidRPr="00E0272F">
        <w:rPr>
          <w:rFonts w:ascii="Times New Roman" w:hAnsi="Times New Roman" w:cs="Times New Roman"/>
        </w:rPr>
        <w:t>I. Общие положения</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ind w:firstLine="540"/>
        <w:jc w:val="both"/>
        <w:rPr>
          <w:rFonts w:ascii="Times New Roman" w:hAnsi="Times New Roman" w:cs="Times New Roman"/>
        </w:rPr>
      </w:pPr>
      <w:r w:rsidRPr="00E0272F">
        <w:rPr>
          <w:rFonts w:ascii="Times New Roman" w:hAnsi="Times New Roman" w:cs="Times New Roman"/>
        </w:rPr>
        <w:t xml:space="preserve">1. </w:t>
      </w:r>
      <w:proofErr w:type="gramStart"/>
      <w:r w:rsidRPr="00E0272F">
        <w:rPr>
          <w:rFonts w:ascii="Times New Roman" w:hAnsi="Times New Roman" w:cs="Times New Roman"/>
        </w:rPr>
        <w:t xml:space="preserve">Настоящий Порядок устанавливает состав затрат, включаемых в цену на товары (работы, услуги), поставляемые (выполняемые, оказываемые) в рамках государственного оборонного заказа (далее - продукция), в случаях, определенных </w:t>
      </w:r>
      <w:hyperlink r:id="rId9" w:history="1">
        <w:r w:rsidRPr="00E0272F">
          <w:rPr>
            <w:rFonts w:ascii="Times New Roman" w:hAnsi="Times New Roman" w:cs="Times New Roman"/>
            <w:color w:val="0000FF"/>
          </w:rPr>
          <w:t>Положением</w:t>
        </w:r>
      </w:hyperlink>
      <w:r w:rsidRPr="00E0272F">
        <w:rPr>
          <w:rFonts w:ascii="Times New Roman" w:hAnsi="Times New Roman" w:cs="Times New Roman"/>
        </w:rPr>
        <w:t xml:space="preserve"> о государственном регулировании цен на продукцию, поставляемую по государственному оборонному заказу, утвержденным постановлением Правительства Российской Федерации от 2 декабря 2017 г. N 1465 (Собрание законодательства Российской Федерации, 2017, N 50, ст. 7624) (далее - Положение</w:t>
      </w:r>
      <w:proofErr w:type="gramEnd"/>
      <w:r w:rsidRPr="00E0272F">
        <w:rPr>
          <w:rFonts w:ascii="Times New Roman" w:hAnsi="Times New Roman" w:cs="Times New Roman"/>
        </w:rPr>
        <w:t>).</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Настоящий Порядок также применяется при определении состава фактических затрат на производство и реализацию продукции. Учет фактических затрат осуществляется в соответствии с </w:t>
      </w:r>
      <w:hyperlink r:id="rId10" w:history="1">
        <w:r w:rsidRPr="00E0272F">
          <w:rPr>
            <w:rFonts w:ascii="Times New Roman" w:hAnsi="Times New Roman" w:cs="Times New Roman"/>
            <w:color w:val="0000FF"/>
          </w:rPr>
          <w:t>Правилами</w:t>
        </w:r>
      </w:hyperlink>
      <w:r w:rsidRPr="00E0272F">
        <w:rPr>
          <w:rFonts w:ascii="Times New Roman" w:hAnsi="Times New Roman" w:cs="Times New Roman"/>
        </w:rPr>
        <w:t xml:space="preserve"> ведения организациями, выполняющими государственный оборонный заказ,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N 47 (Собрание законодательства Российской Федерации, 1998, N 4, ст. 477, 2018, N 20, ст. 2837) (далее - Правила).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В состав прямых затрат включаются затраты по следующим статьям калькуляции: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материальные затраты (</w:t>
      </w:r>
      <w:hyperlink w:anchor="P66" w:history="1">
        <w:r w:rsidRPr="00E0272F">
          <w:rPr>
            <w:rFonts w:ascii="Times New Roman" w:hAnsi="Times New Roman" w:cs="Times New Roman"/>
            <w:color w:val="0000FF"/>
          </w:rPr>
          <w:t>пункт 13</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оплату труда (</w:t>
      </w:r>
      <w:hyperlink w:anchor="P96" w:history="1">
        <w:r w:rsidRPr="00E0272F">
          <w:rPr>
            <w:rFonts w:ascii="Times New Roman" w:hAnsi="Times New Roman" w:cs="Times New Roman"/>
            <w:color w:val="0000FF"/>
          </w:rPr>
          <w:t>пункт 14</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w:t>
      </w:r>
      <w:hyperlink w:anchor="P105" w:history="1">
        <w:r w:rsidRPr="00E0272F">
          <w:rPr>
            <w:rFonts w:ascii="Times New Roman" w:hAnsi="Times New Roman" w:cs="Times New Roman"/>
            <w:color w:val="0000FF"/>
          </w:rPr>
          <w:t>пункт 15</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подготовку и освоение производства (</w:t>
      </w:r>
      <w:hyperlink w:anchor="P107" w:history="1">
        <w:r w:rsidRPr="00E0272F">
          <w:rPr>
            <w:rFonts w:ascii="Times New Roman" w:hAnsi="Times New Roman" w:cs="Times New Roman"/>
            <w:color w:val="0000FF"/>
          </w:rPr>
          <w:t>пункт 16</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специальную технологическую оснастку (</w:t>
      </w:r>
      <w:hyperlink w:anchor="P120" w:history="1">
        <w:r w:rsidRPr="00E0272F">
          <w:rPr>
            <w:rFonts w:ascii="Times New Roman" w:hAnsi="Times New Roman" w:cs="Times New Roman"/>
            <w:color w:val="0000FF"/>
          </w:rPr>
          <w:t>пункт 17</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специальные затраты (</w:t>
      </w:r>
      <w:hyperlink w:anchor="P122" w:history="1">
        <w:r w:rsidRPr="00E0272F">
          <w:rPr>
            <w:rFonts w:ascii="Times New Roman" w:hAnsi="Times New Roman" w:cs="Times New Roman"/>
            <w:color w:val="0000FF"/>
          </w:rPr>
          <w:t>пункт 18</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командировки (</w:t>
      </w:r>
      <w:hyperlink w:anchor="P130" w:history="1">
        <w:r w:rsidRPr="00E0272F">
          <w:rPr>
            <w:rFonts w:ascii="Times New Roman" w:hAnsi="Times New Roman" w:cs="Times New Roman"/>
            <w:color w:val="0000FF"/>
          </w:rPr>
          <w:t>пункт 21</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прочие прямые затраты (</w:t>
      </w:r>
      <w:hyperlink w:anchor="P137" w:history="1">
        <w:r w:rsidRPr="00E0272F">
          <w:rPr>
            <w:rFonts w:ascii="Times New Roman" w:hAnsi="Times New Roman" w:cs="Times New Roman"/>
            <w:color w:val="0000FF"/>
          </w:rPr>
          <w:t>пункт 22</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специальное оборудование для научных (экспериментальных) работ (</w:t>
      </w:r>
      <w:hyperlink w:anchor="P184" w:history="1">
        <w:r w:rsidRPr="00E0272F">
          <w:rPr>
            <w:rFonts w:ascii="Times New Roman" w:hAnsi="Times New Roman" w:cs="Times New Roman"/>
            <w:color w:val="0000FF"/>
          </w:rPr>
          <w:t>пункт 34</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по работам (услугам), выполняемым (оказываемым) сторонними организациями (</w:t>
      </w:r>
      <w:hyperlink w:anchor="P190" w:history="1">
        <w:r w:rsidRPr="00E0272F">
          <w:rPr>
            <w:rFonts w:ascii="Times New Roman" w:hAnsi="Times New Roman" w:cs="Times New Roman"/>
            <w:color w:val="0000FF"/>
          </w:rPr>
          <w:t>пункт 35</w:t>
        </w:r>
      </w:hyperlink>
      <w:r w:rsidRPr="00E0272F">
        <w:rPr>
          <w:rFonts w:ascii="Times New Roman" w:hAnsi="Times New Roman" w:cs="Times New Roman"/>
        </w:rPr>
        <w:t xml:space="preserve">, </w:t>
      </w:r>
      <w:hyperlink w:anchor="P212" w:history="1">
        <w:r w:rsidRPr="00E0272F">
          <w:rPr>
            <w:rFonts w:ascii="Times New Roman" w:hAnsi="Times New Roman" w:cs="Times New Roman"/>
            <w:color w:val="0000FF"/>
          </w:rPr>
          <w:t>абзац десятый пункта 41</w:t>
        </w:r>
      </w:hyperlink>
      <w:r w:rsidRPr="00E0272F">
        <w:rPr>
          <w:rFonts w:ascii="Times New Roman" w:hAnsi="Times New Roman" w:cs="Times New Roman"/>
        </w:rPr>
        <w:t xml:space="preserve">, </w:t>
      </w:r>
      <w:hyperlink w:anchor="P235" w:history="1">
        <w:r w:rsidRPr="00E0272F">
          <w:rPr>
            <w:rFonts w:ascii="Times New Roman" w:hAnsi="Times New Roman" w:cs="Times New Roman"/>
            <w:color w:val="0000FF"/>
          </w:rPr>
          <w:t>абзац седьмой пункта 45.1</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Настоящий Порядок не определяет требования к организациям по ведению бухгалтерского и налогового учета затрат.</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2. </w:t>
      </w:r>
      <w:proofErr w:type="gramStart"/>
      <w:r w:rsidRPr="00E0272F">
        <w:rPr>
          <w:rFonts w:ascii="Times New Roman" w:hAnsi="Times New Roman" w:cs="Times New Roman"/>
        </w:rPr>
        <w:t xml:space="preserve">Для целей настоящего Порядка применяются понятия, используемые в Федеральном </w:t>
      </w:r>
      <w:hyperlink r:id="rId11" w:history="1">
        <w:r w:rsidRPr="00E0272F">
          <w:rPr>
            <w:rFonts w:ascii="Times New Roman" w:hAnsi="Times New Roman" w:cs="Times New Roman"/>
            <w:color w:val="0000FF"/>
          </w:rPr>
          <w:t>законе</w:t>
        </w:r>
      </w:hyperlink>
      <w:r w:rsidRPr="00E0272F">
        <w:rPr>
          <w:rFonts w:ascii="Times New Roman" w:hAnsi="Times New Roman" w:cs="Times New Roman"/>
        </w:rPr>
        <w:t xml:space="preserve"> от 29 декабря 2012 г. N 275-ФЗ "О государственном оборонном заказе" (Собрание законодательства Российской Федерации, 2012, N 53, ст. 7600; 2013, N 52, ст. 6961; 2015, N 27, ст. 3950; N 29, ст. 4342; 2016, N 27, ст. 4250; 2017, N 1, ст. 12;</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 xml:space="preserve">N 31, ст. 4786; 2018, N 1, ст. 65; N 31, ст. 4852) и в </w:t>
      </w:r>
      <w:hyperlink r:id="rId12" w:history="1">
        <w:r w:rsidRPr="00E0272F">
          <w:rPr>
            <w:rFonts w:ascii="Times New Roman" w:hAnsi="Times New Roman" w:cs="Times New Roman"/>
            <w:color w:val="0000FF"/>
          </w:rPr>
          <w:t>Положении</w:t>
        </w:r>
      </w:hyperlink>
      <w:r w:rsidRPr="00E0272F">
        <w:rPr>
          <w:rFonts w:ascii="Times New Roman" w:hAnsi="Times New Roman" w:cs="Times New Roman"/>
        </w:rPr>
        <w:t>.</w:t>
      </w:r>
      <w:proofErr w:type="gramEnd"/>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3. Целью настоящего Порядка является экономически обоснованное определение величины затрат, необходимых для осуществления поставки по государственному оборонному заказу единицы продукции и выполнения вспомогательных работ в случае, если государственным заказчиком (заказчиком) установлены условия о поставке продукции с выполнением вспомогательных работ.</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4. </w:t>
      </w:r>
      <w:proofErr w:type="gramStart"/>
      <w:r w:rsidRPr="00E0272F">
        <w:rPr>
          <w:rFonts w:ascii="Times New Roman" w:hAnsi="Times New Roman" w:cs="Times New Roman"/>
        </w:rPr>
        <w:t>Настоящий Порядок применяется при определении (</w:t>
      </w:r>
      <w:proofErr w:type="spellStart"/>
      <w:r w:rsidRPr="00E0272F">
        <w:rPr>
          <w:rFonts w:ascii="Times New Roman" w:hAnsi="Times New Roman" w:cs="Times New Roman"/>
        </w:rPr>
        <w:t>калькулировании</w:t>
      </w:r>
      <w:proofErr w:type="spellEnd"/>
      <w:r w:rsidRPr="00E0272F">
        <w:rPr>
          <w:rFonts w:ascii="Times New Roman" w:hAnsi="Times New Roman" w:cs="Times New Roman"/>
        </w:rPr>
        <w:t xml:space="preserve">) себестоимости продукции, </w:t>
      </w:r>
      <w:r w:rsidRPr="00E0272F">
        <w:rPr>
          <w:rFonts w:ascii="Times New Roman" w:hAnsi="Times New Roman" w:cs="Times New Roman"/>
        </w:rPr>
        <w:lastRenderedPageBreak/>
        <w:t>поставляемой в соответствии с техническими условиями, техническим заданием, конструкторской и технологической документацией, иными документами (далее - техническая документация), в том числе для научно-технической продукции (научно-исследовательские, опытно-конструкторские, проектно-конструкторские, технологические, в том числе инновационные (внедренческие) и научно-технические работы (услуги), опытные, экспериментальные и макетные образцы или опытные партии изделий (продукции), изготовленные в процессе выполнения научно-исследовательских и</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опытно-конструкторских работ в соответствии с требованиями тактико-технического (технического) задания на создание научно-технической продукции).</w:t>
      </w:r>
      <w:proofErr w:type="gramEnd"/>
      <w:r w:rsidRPr="00E0272F">
        <w:rPr>
          <w:rFonts w:ascii="Times New Roman" w:hAnsi="Times New Roman" w:cs="Times New Roman"/>
        </w:rPr>
        <w:t xml:space="preserve"> Объектом </w:t>
      </w:r>
      <w:proofErr w:type="spellStart"/>
      <w:r w:rsidRPr="00E0272F">
        <w:rPr>
          <w:rFonts w:ascii="Times New Roman" w:hAnsi="Times New Roman" w:cs="Times New Roman"/>
        </w:rPr>
        <w:t>калькулирования</w:t>
      </w:r>
      <w:proofErr w:type="spellEnd"/>
      <w:r w:rsidRPr="00E0272F">
        <w:rPr>
          <w:rFonts w:ascii="Times New Roman" w:hAnsi="Times New Roman" w:cs="Times New Roman"/>
        </w:rPr>
        <w:t xml:space="preserve"> научно-технической продукции является как научно-техническая продукция в целом, а также отдельные этапы ее создания и отдельные работы в составе этапов (</w:t>
      </w:r>
      <w:proofErr w:type="spellStart"/>
      <w:r w:rsidRPr="00E0272F">
        <w:rPr>
          <w:rFonts w:ascii="Times New Roman" w:hAnsi="Times New Roman" w:cs="Times New Roman"/>
        </w:rPr>
        <w:t>подэтапы</w:t>
      </w:r>
      <w:proofErr w:type="spellEnd"/>
      <w:r w:rsidRPr="00E0272F">
        <w:rPr>
          <w:rFonts w:ascii="Times New Roman" w:hAnsi="Times New Roman" w:cs="Times New Roman"/>
        </w:rPr>
        <w:t>).</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5. Положения настоящего Порядка распространяются на научно-техническую продукцию, создаваемую по государственным программам Российской Федерации и федеральным целевым программам в рамках государственного оборонного заказа.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6. Настоящий Порядок предназначается для применения всеми государственными заказчиками (заказчиками), потенциальными поставщиками (в том числе потенциальными единственными поставщиками), головными исполнителями (исполнителями) государственного оборонного заказа либо организацией, входящей (планируемой к включению) в кооперацию головного исполнителя независимо от форм собственности (далее - организации), отраслевыми и </w:t>
      </w:r>
      <w:proofErr w:type="gramStart"/>
      <w:r w:rsidRPr="00E0272F">
        <w:rPr>
          <w:rFonts w:ascii="Times New Roman" w:hAnsi="Times New Roman" w:cs="Times New Roman"/>
        </w:rPr>
        <w:t>контролирующим</w:t>
      </w:r>
      <w:proofErr w:type="gramEnd"/>
      <w:r w:rsidRPr="00E0272F">
        <w:rPr>
          <w:rFonts w:ascii="Times New Roman" w:hAnsi="Times New Roman" w:cs="Times New Roman"/>
        </w:rPr>
        <w:t xml:space="preserve"> органами.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7. Расчет цены единицы продукции осуществляется по статьям калькуляции, приведенным в </w:t>
      </w:r>
      <w:hyperlink w:anchor="P252" w:history="1">
        <w:r w:rsidRPr="00E0272F">
          <w:rPr>
            <w:rFonts w:ascii="Times New Roman" w:hAnsi="Times New Roman" w:cs="Times New Roman"/>
            <w:color w:val="0000FF"/>
          </w:rPr>
          <w:t>приложении N 1</w:t>
        </w:r>
      </w:hyperlink>
      <w:r w:rsidRPr="00E0272F">
        <w:rPr>
          <w:rFonts w:ascii="Times New Roman" w:hAnsi="Times New Roman" w:cs="Times New Roman"/>
        </w:rPr>
        <w:t xml:space="preserve"> к настоящему Порядку.</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Цена вспомогательных работ калькулируется в порядке, установленном для цены единицы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8. </w:t>
      </w:r>
      <w:proofErr w:type="gramStart"/>
      <w:r w:rsidRPr="00E0272F">
        <w:rPr>
          <w:rFonts w:ascii="Times New Roman" w:hAnsi="Times New Roman" w:cs="Times New Roman"/>
        </w:rPr>
        <w:t xml:space="preserve">Затраты на поставляемую продукцию должны включаться в цену продукции без учета налога на добавленную стоимость, за исключением случаев, когда продукция не подлежит налогообложению налогом на добавленную стоимость или организация не признается налогоплательщиком указанного налога в соответствии с частью второй Налогового </w:t>
      </w:r>
      <w:hyperlink r:id="rId13" w:history="1">
        <w:r w:rsidRPr="00E0272F">
          <w:rPr>
            <w:rFonts w:ascii="Times New Roman" w:hAnsi="Times New Roman" w:cs="Times New Roman"/>
            <w:color w:val="0000FF"/>
          </w:rPr>
          <w:t>кодекса</w:t>
        </w:r>
      </w:hyperlink>
      <w:r w:rsidRPr="00E0272F">
        <w:rPr>
          <w:rFonts w:ascii="Times New Roman" w:hAnsi="Times New Roman" w:cs="Times New Roman"/>
        </w:rPr>
        <w:t xml:space="preserve"> Российской Федерации (Собрание законодательства Российской Федерации, 2000, N 32, ст. 3340, ст. 3341;</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2001, N 1, ст. 18; N 23, ст. 2289; N 33, ст. 3413, ст. 3421, ст. 3429; N 49, ст. 4554, ст. 4564; N 53, ст. 5015, ст. 5023; 2002, N 1, ст. 4; N 22, ст. 2026; N 30, ст. 3021, ст. 3027, ст. 3033; N 52, ст. 5132, ст. 5138;</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2003, N 1, ст. 2, ст. 6, ст. 8; N 19, ст. 1749; N 21, ст. 1958; N 22, ст. 2066; N 23, ст. 2174; N 24, ст. 2432; N 26, ст. 2567; N 27, ст. 2700; N 28, ст. 2874, ст. 2879, ст. 2886; N 46, ст. 4435, ст. 4443, ст. 4444;</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50, ст. 4849; N 52, ст. 5030, ст. 5038; 2004, N 15, ст. 1342; N 27, ст. 2711, ст. 2713, ст. 2715; N 30, ст. 3083, ст. 3084, ст. 3088; N 31, ст. 3219, ст. 3220, ст. 3222, ст. 3231; N 34, ст. 3517, ст. 3518, ст. 3520, ст. 3522, ст. 3523, ст. 3524, ст. 3525, ст. 3527;</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35, ст. 3607; N 41, ст. 3994; N 45, ст. 4377; N 49, ст. 4840; 2005, N 1, ст. 9, ст. 29, ст. 30, ст. 34, ст. 38; N 21, ст. 1918; N 23, ст. 2201; N 24, ст. 2312; N 25, ст. 2427, ст. 2428, ст. 2429; N 27, ст. 2707, ст. 2710, ст. 2717;</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30, ст. 3101, ст. 3104, ст. 3112, ст. 3117, ст. 3118, ст. 3128, ст. 3129, ст. 3130; N 43, ст. 4350; N 50, ст. 5246; N 52, ст. 5581; 2006, N 1, ст. 12, ст. 16; N 3, ст. 280; N 10, ст. 1065; N 12, ст. 1233; N 23, ст. 2380, ст. 2382;</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27, ст. 2881; N 30, ст. 3295; N 31, ст. 3433, ст. 3436, ст. 3443, ст. 3450, ст. 3452; N 43, ст. 4412; N 45, ст. 4627, ст. 4628, ст. 4629, ст. 4630, ст. 4738; N 47, ст. 4819; N 50, ст. 5279, ст. 5286; N 52, ст. 5498;</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2007, N 1, ст. 7, ст. 20, ст. 31, ст. 39; N 13, ст. 1465; N 21, ст. 2461, ст. 2462, ст. 2463; N 22, ст. 2563, ст. 2564; N 23, ст. 2691; N 31, ст. 3991, ст. 3995, ст. 4013; N 45, ст. 5416, ст. 5417, ст. 5432; N 46, ст. 5553, ст. 5554, ст. 5557;</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49, ст. 6045, ст. 6046, ст. 6071; N 50, ст. 6237, ст. 6245, ст. 6246; 2008, N 18, ст. 1942; N 26, ст. 3022; N 27, ст. 3126; N 30, ст. 3577, ст. 3591, ст. 3598, ст. 3611, ст. 3614, ст. 3616; N 42, ст. 4697; N 48, ст. 5500, ст. 5503, ст. 5504, ст. 5519;</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49, ст. 5723, ст. 5749; N 52, ст. 6218, ст. 6219, ст. 6227, ст. 6236, ст. 6237; 2009, N 1, ст. 13, ст. 19, ст. 21, 22, 31; N 11, ст. 1265; N 18, ст. 2147; N 23, ст. 2772, ст. 2775; N 26, ст. 3123; N 27, ст. 3383;</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29, ст. 3582, ст. 3598, ст. 3602, ст. 3625, ст. 3639, ст. 3641, ст. 3642; N 30, ст. 3735, ст. 3739; N 39, ст. 4534; N 44, ст. 5171; N 45, ст. 5271; N 48, ст. 5711, ст. 5725, ст. 5726, ст. 5731, ст. 5732, ст. 5733, ст. 5734, ст. 5737;</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51, ст. 6153, ст. 6155; N 52, ст. 6444, ст. 6450, ст. 6455; 2010, N 1, ст. 128; N 15, ст. 1737, ст. 1746; N 18, ст. 2145; N 19, ст. 2291; N 21, ст. 2524; N 23, ст. 2797; N 25, ст. 3070; N 28, ст. 3553; N 31, ст. 4176, ст. 4186, ст. 4198;</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32, ст. 4298; N 40, ст. 4969; N 45, ст. 5750, ст. 5756; N 46, ст. 5918; N 47, ст. 6034; N 48, ст. 6247, ст. 6248, ст. 6249, ст. 6250, ст. 6251; N 49, ст. 6409; 2011, N 1, ст. 7, ст. 9, ст. 21, ст. 37; N 11, ст. 1492, ст. 1494;</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17, ст. 2311, ст. 2318; N 23, ст. 3262, ст. 3265; N 24, ст. 3357; N 26, ст. 3652; N 27, ст. 3881; N 29, ст. 4291; N 30, ст. 4563, ст. 4566, ст. 4575, ст. 4583, ст. 4587, ст. 4593, ст. 4596, ст. 4597, ст. 4606; N 45, ст. 6335;</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47, ст. 6608, ст. 6609, ст. 6610, ст. 6611; N 48, ст. 6729, ст. 6731; N 49, ст. 7014, ст. 7015, ст. 7016, ст. 7017, ст. 7037, ст. 7043, ст. 7061, ст. 7063; N 50, ст. 7347, ст. 7359; 2012, N 10, ст. 1164; N 14, ст. 1545; N 18, ст. 2128;</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19, ст. 2281; N 24, ст. 3066; N 25, ст. 3268; N 26, ст. 3447; N 27, ст. 3587, ст. 3588; N 29, ст. 3980; N 31, ст. 4319, ст. 4322, ст. 4334; N 41, ст. 5526, ст. 5527; N 49, ст. 6747, ст. 6748, ст. 6749, ст. 6750, ст. 6751;</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 xml:space="preserve">N 50, ст. 6958, ст. 6968; N 53, ст. 7578, ст. 7584, ст. 7596, ст. 7603, ст. 7604, ст. 7607, ст. 7619; 2013, N 1, ст. 77; N 9, ст. 874; N 14, ст. 1647; N 19, ст. 2321; </w:t>
      </w:r>
      <w:r w:rsidRPr="00E0272F">
        <w:rPr>
          <w:rFonts w:ascii="Times New Roman" w:hAnsi="Times New Roman" w:cs="Times New Roman"/>
        </w:rPr>
        <w:lastRenderedPageBreak/>
        <w:t>N 23, ст. 2866, ст. 2888, ст. 2889; N 26, ст. 3207;</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27, ст. 3444; N 30, ст. 4031, ст. 4045, ст. 4046, ст. 4047, ст. 4048, ст. 4049, ст. 4081, ст. 4084; N 40, ст. 5033, ст. 5037, ст. 5038, ст. 5039; N 44, ст. 5640, ст. 5645, ст. 5646; N 48, ст. 6165; N 49, ст. 6335; N 51, ст. 6699;</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52, ст. 6981, ст. 6985; 2014, N 8, ст. 737; N 14, ст. 1544; N 16, ст. 1835, ст. 1838; N 19, ст. 2313, ст. 2314, ст. 2321; N 23, ст. 2930, ст. 2936, ст. 2938; N 26, ст. 3372, ст. 3373, ст. 3393, ст. 3404; N 30, ст. 4220, ст. 4222, ст. 4239, ст. 4240, ст. 4245;</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40, ст. 5315, ст. 5316; N 43, ст. 5796, ст. 5799; N 45, ст. 6157, ст. 6159; N 48, ст. 6647, ст. 6648, ст. 6649, ст. 6650, ст. 6657, ст. 6660, ст. 6661, ст. 6662, ст. 6663;</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2015, N 1, ст. 5, ст. 13, ст. 15, ст. 16, ст. 17, ст. 18, ст. 30, ст. 31, ст. 32, ст. 33; N 10, ст. 1393, ст. 1402; N 14, ст. 2023, ст. 2024, ст. 2025; N 18, ст. 2613, ст. 2615, ст. 2616; N 24, ст. 3373, ст. 3377;</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27, ст. 3948, ст. 3968, ст. 3969; N 29, ст. 4340, ст. 4358; N 41, ст. 5632; N 48, ст. 6683, ст. 6684, ст. 6685, ст. 6686, ст. 6687, ст. 6688, ст. 6689, ст. 6691, ст. 6692, ст. 6693, ст. 6694; 2016, N 1, ст. 6, ст. 16, ст. 17, ст. 18;</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6, ст. 763; N 7, ст. 907, ст. 913, ст. 920; N 9, ст. 1169; N 10, ст. 1322; N 11, ст. 1480, ст. 1489; N 14, ст. 1902; N 15, ст. 2059, ст. 2061, ст. 2063, ст. 2064; N 17, ст. 2479; N 18, ст. 2504; N 22, ст. 3092, ст. 3098;</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23, ст. 3298, ст. 3302; N 26, ст. 3856, ст. 3885; N 27, ст. 4158, ст. 4161, ст. 4175, ст. 4176, ст. 4177, ст. 4178, ст. 4179, ст. 4180, ст. 4181, ст. 4182, ст. 4184;</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49, ст. 6841, ст. 6842, ст. 6843, ст. 6844, ст. 6845, ст. 6846, ст. 6847, ст. 6848, ст. 6849, ст. 6850, ст. 6851; N 52, ст. 7497; 2017, N 1, ст. 4, ст. 5, ст. 16; N 11, ст. 1534; N 15, ст. 2131, ст. 2132, ст. 2133; N 25, ст. 3590;</w:t>
      </w:r>
      <w:proofErr w:type="gramEnd"/>
      <w:r w:rsidRPr="00E0272F">
        <w:rPr>
          <w:rFonts w:ascii="Times New Roman" w:hAnsi="Times New Roman" w:cs="Times New Roman"/>
        </w:rPr>
        <w:t xml:space="preserve"> N 27, ст. 3942; N 30, ст. 4441, ст. 4446, ст. 4448, ст. 4449; N 31, ст. 4802, ст. 4803; N 40, ст. 5753; N 45, ст. 6577, ст. 6578, ст. 6579; N 47, ст. 6842; </w:t>
      </w:r>
      <w:proofErr w:type="gramStart"/>
      <w:r w:rsidRPr="00E0272F">
        <w:rPr>
          <w:rFonts w:ascii="Times New Roman" w:hAnsi="Times New Roman" w:cs="Times New Roman"/>
        </w:rPr>
        <w:t>N 49, ст. 7305, ст. 7306, ст. 7307, ст. 7311, ст. 7313, ст. 7314, ст. 7315, ст. 7316, ст. 7318, ст. 7320, ст. 7321, ст. 7322, ст. 7323, ст. 7324, ст. 7325, ст. 7326, ст. 7333; 2018, N 1, ст. 14, ст. 20, ст. 50; N 9, ст. 1289, ст. 1291;</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11, ст. 1585; N 18, ст. 2558, ст. 2565, ст. 2568, ст. 2575; N 23, ст. 3389; N 24, ст. 3410; N 27, ст. 3942; N 28, ст. 4144; N 30, ст. 4534; N 32, ст. 5087, ст. 5090, ст. 5093, ст. 5094, ст. 5095, ст. 5096, ст. 5127;</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N 42, ст. 6373; N 47, ст. 7136; N 49, ст. 7496).</w:t>
      </w:r>
      <w:proofErr w:type="gramEnd"/>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9. Группировка затрат по калькуляционным статьям должна производиться в зависимости от их целевого назначения. При этом используются прямые и косвенные методы отнесения затрат на себестоимость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10. </w:t>
      </w:r>
      <w:proofErr w:type="spellStart"/>
      <w:r w:rsidRPr="00E0272F">
        <w:rPr>
          <w:rFonts w:ascii="Times New Roman" w:hAnsi="Times New Roman" w:cs="Times New Roman"/>
        </w:rPr>
        <w:t>Калькулирование</w:t>
      </w:r>
      <w:proofErr w:type="spellEnd"/>
      <w:r w:rsidRPr="00E0272F">
        <w:rPr>
          <w:rFonts w:ascii="Times New Roman" w:hAnsi="Times New Roman" w:cs="Times New Roman"/>
        </w:rPr>
        <w:t xml:space="preserve"> себестоимости продукции должно осуществляться преимущественно прямым методом отнесения затрат на себестоимость продукции. При этом затраты на производство продукции следует калькулировать по каждому виду и году производства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11. Основанием для включения затрат в себестоимость продукции в соответствии с целями настоящего Порядка является их принадлежность к производству и реализации этой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12. Несоблюдение (несоответствие) критерия обоснованности (экономической оправданности) и документального подтверждения является основанием для исключения затрат из цены продукции оборонного назначения, поставляемой по государственному оборонному заказу.</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outlineLvl w:val="1"/>
        <w:rPr>
          <w:rFonts w:ascii="Times New Roman" w:hAnsi="Times New Roman" w:cs="Times New Roman"/>
        </w:rPr>
      </w:pPr>
      <w:bookmarkStart w:id="2" w:name="P64"/>
      <w:bookmarkEnd w:id="2"/>
      <w:r w:rsidRPr="00E0272F">
        <w:rPr>
          <w:rFonts w:ascii="Times New Roman" w:hAnsi="Times New Roman" w:cs="Times New Roman"/>
        </w:rPr>
        <w:t>II. Состав затрат, включаемых в цену на продукцию</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ind w:firstLine="540"/>
        <w:jc w:val="both"/>
        <w:rPr>
          <w:rFonts w:ascii="Times New Roman" w:hAnsi="Times New Roman" w:cs="Times New Roman"/>
        </w:rPr>
      </w:pPr>
      <w:bookmarkStart w:id="3" w:name="P66"/>
      <w:bookmarkEnd w:id="3"/>
      <w:r w:rsidRPr="00E0272F">
        <w:rPr>
          <w:rFonts w:ascii="Times New Roman" w:hAnsi="Times New Roman" w:cs="Times New Roman"/>
        </w:rPr>
        <w:t>13. Статья калькуляции "Материальные затраты" отражает величину затрат на приобретение материальных ресурсов (за вычетом стоимости возвратных отходов), относящихся на себестоимость продукции в качестве прямых затрат, исходя из норм и нормативов расхода материальных ресурсов и цен их приобретения, включая наценки (надбавки) и комиссионные вознаграждения. В указанную статью затрат включаются следующие подстатьи затрат:</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а) "приобретение сырья, материалов и вспомогательных материалов", </w:t>
      </w:r>
      <w:proofErr w:type="gramStart"/>
      <w:r w:rsidRPr="00E0272F">
        <w:rPr>
          <w:rFonts w:ascii="Times New Roman" w:hAnsi="Times New Roman" w:cs="Times New Roman"/>
        </w:rPr>
        <w:t>включающая</w:t>
      </w:r>
      <w:proofErr w:type="gramEnd"/>
      <w:r w:rsidRPr="00E0272F">
        <w:rPr>
          <w:rFonts w:ascii="Times New Roman" w:hAnsi="Times New Roman" w:cs="Times New Roman"/>
        </w:rPr>
        <w:t xml:space="preserve"> затраты на приобретение сырья и основных материалов, входящих в состав вырабатываемой продукции, образуя ее основу, или являющихся необходимыми компонентами при ее производстве, а также вспомогательных материалов, включающих материалы, используемые при производстве продукции на технологические цели и являющихся необходимым компонентом в процессе производства.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При определении затрат должны учитываться технологические потери в пределах норм, установленных технической документацией.</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б) "приобретение полуфабрикатов", </w:t>
      </w:r>
      <w:proofErr w:type="gramStart"/>
      <w:r w:rsidRPr="00E0272F">
        <w:rPr>
          <w:rFonts w:ascii="Times New Roman" w:hAnsi="Times New Roman" w:cs="Times New Roman"/>
        </w:rPr>
        <w:t>включающая</w:t>
      </w:r>
      <w:proofErr w:type="gramEnd"/>
      <w:r w:rsidRPr="00E0272F">
        <w:rPr>
          <w:rFonts w:ascii="Times New Roman" w:hAnsi="Times New Roman" w:cs="Times New Roman"/>
        </w:rPr>
        <w:t xml:space="preserve"> затраты на приобретение покупных полуфабрикатов-заготовок и деталей в черновом или не полностью обработанном виде.</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При определении затрат должны учитываться технологические потери в пределах норм, установленных технической документацией.</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в) "возвратные отходы", включающая стоимость остатков сырья, материалов, полуфабрикатов и других материальных ресурсов, образующихся при производстве продукции и утративших частично потребительские </w:t>
      </w:r>
      <w:r w:rsidRPr="00E0272F">
        <w:rPr>
          <w:rFonts w:ascii="Times New Roman" w:hAnsi="Times New Roman" w:cs="Times New Roman"/>
        </w:rPr>
        <w:lastRenderedPageBreak/>
        <w:t>качества исходного материала, подлежащая вычету из статьи калькуляции "Материальные затраты".</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Нормы возвратных отходов определяются в соответствии с технической документацией.</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Стоимость возвратных отходов определяется:</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по пониженной цене исходного материального ресурса (по цене возможного использования);</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по полной цене исходного материального ресурса, если отходы реализуются либо используются в качестве полноценного ресурса.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г) "приобретение комплектующих изделий", </w:t>
      </w:r>
      <w:proofErr w:type="gramStart"/>
      <w:r w:rsidRPr="00E0272F">
        <w:rPr>
          <w:rFonts w:ascii="Times New Roman" w:hAnsi="Times New Roman" w:cs="Times New Roman"/>
        </w:rPr>
        <w:t>включающая</w:t>
      </w:r>
      <w:proofErr w:type="gramEnd"/>
      <w:r w:rsidRPr="00E0272F">
        <w:rPr>
          <w:rFonts w:ascii="Times New Roman" w:hAnsi="Times New Roman" w:cs="Times New Roman"/>
        </w:rPr>
        <w:t xml:space="preserve"> затраты на приобретение комплектующих изделий, входящих в соответствии с технической документацией в состав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д) "оплата работ и услуг сторонних организаций производственного характера", которые могут быть прямо отнесены на себестоимость единицы продукции, включающая в том числе:</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выполнение отдельных операций по обработке сырья, материалов и полуфабрикатов;</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выплаты и иные вознаграждения физическим лицам, не состоящим в штате организации, по договорам гражданско-правового характера;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проведение испытаний для определения качества приобретаемых организацией материальных ресурсов;</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проведение сертификации материальных ресурсов иностранного производства, при наличии соответствующих требований государственного заказчика (заказчика);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по доставке готовой продукции заказчику - включаются в цену вспомогательных работ.</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е) "транспортно-заготовительные затраты", </w:t>
      </w:r>
      <w:proofErr w:type="gramStart"/>
      <w:r w:rsidRPr="00E0272F">
        <w:rPr>
          <w:rFonts w:ascii="Times New Roman" w:hAnsi="Times New Roman" w:cs="Times New Roman"/>
        </w:rPr>
        <w:t>включающая</w:t>
      </w:r>
      <w:proofErr w:type="gramEnd"/>
      <w:r w:rsidRPr="00E0272F">
        <w:rPr>
          <w:rFonts w:ascii="Times New Roman" w:hAnsi="Times New Roman" w:cs="Times New Roman"/>
        </w:rPr>
        <w:t xml:space="preserve"> затраты, непосредственно связанные с приобретением, доставкой, хранением и отпуском используемых в производстве продукции материальных ресурсов на технологические цели, в том числе:</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транспортные услуги по доставке грузов в виде сырья, материалов, полуфабрикатов и комплектующих изделий до базисных (центральных) складов организации и по перевозкам (перемещению) указанных грузов внутри организации с базисных (центральных) складов в цеха (подразделения), а также по доставке готовой продукции на склады хранения;</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ввозные таможенные пошлины и сборы;</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обязательное страхование грузов (сырья, материалов, полуфабрикатов и комплектующих изделий) на период их транспортировки;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основная и дополнительная заработная плата работников, непосредственно занятых заготовкой, приемкой, хранением и отпуском материальных ресурсов, а также страховые взносы на обязательное социальное страхование, определенные в соответствии с </w:t>
      </w:r>
      <w:hyperlink w:anchor="P105" w:history="1">
        <w:r w:rsidRPr="00E0272F">
          <w:rPr>
            <w:rFonts w:ascii="Times New Roman" w:hAnsi="Times New Roman" w:cs="Times New Roman"/>
            <w:color w:val="0000FF"/>
          </w:rPr>
          <w:t>пунктом 15</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содержание заготовительных подразделений, созданных организацией в местах заготовления (закупки) материальных ресурсов;</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командировки, за исключением связанных с согласованием общих условий поставки и спецификаций, оформлением договоров на поставку материалов.</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ж) "топливо на технологические цели", </w:t>
      </w:r>
      <w:proofErr w:type="gramStart"/>
      <w:r w:rsidRPr="00E0272F">
        <w:rPr>
          <w:rFonts w:ascii="Times New Roman" w:hAnsi="Times New Roman" w:cs="Times New Roman"/>
        </w:rPr>
        <w:t>включающая</w:t>
      </w:r>
      <w:proofErr w:type="gramEnd"/>
      <w:r w:rsidRPr="00E0272F">
        <w:rPr>
          <w:rFonts w:ascii="Times New Roman" w:hAnsi="Times New Roman" w:cs="Times New Roman"/>
        </w:rPr>
        <w:t xml:space="preserve"> затраты по приобретению всех видов топлива, используемого организацией на технологические цели при производстве продукции.</w:t>
      </w:r>
    </w:p>
    <w:p w:rsidR="00E0272F" w:rsidRPr="00E0272F" w:rsidRDefault="00E0272F">
      <w:pPr>
        <w:pStyle w:val="ConsPlusNormal"/>
        <w:spacing w:before="220"/>
        <w:ind w:firstLine="540"/>
        <w:jc w:val="both"/>
        <w:rPr>
          <w:rFonts w:ascii="Times New Roman" w:hAnsi="Times New Roman" w:cs="Times New Roman"/>
        </w:rPr>
      </w:pPr>
      <w:bookmarkStart w:id="4" w:name="P91"/>
      <w:bookmarkEnd w:id="4"/>
      <w:r w:rsidRPr="00E0272F">
        <w:rPr>
          <w:rFonts w:ascii="Times New Roman" w:hAnsi="Times New Roman" w:cs="Times New Roman"/>
        </w:rPr>
        <w:t>з) "энергия на технологические цели", включающая затраты по приобретению и выработке собственными силами всех видов энергии, используемых организацией на технологические цели при производстве продукции, а также затрат на трансформацию и передачу энергии.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Расчет затрат на энергию, вырабатываемую и предоставляемую собственными силами, необходимо производить с учетом затрат на трансформацию производимой энергии.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lastRenderedPageBreak/>
        <w:t xml:space="preserve">и) "тара и упаковка", включающая затраты на производство тары (упаковки) собственного изготовления и затраты на приобретение невозвратной тары (упаковки), полученной от поставщиков материальных ресурсов, а также затраты на восстановление возвратной тары. Отнесение тары </w:t>
      </w:r>
      <w:proofErr w:type="gramStart"/>
      <w:r w:rsidRPr="00E0272F">
        <w:rPr>
          <w:rFonts w:ascii="Times New Roman" w:hAnsi="Times New Roman" w:cs="Times New Roman"/>
        </w:rPr>
        <w:t>к</w:t>
      </w:r>
      <w:proofErr w:type="gramEnd"/>
      <w:r w:rsidRPr="00E0272F">
        <w:rPr>
          <w:rFonts w:ascii="Times New Roman" w:hAnsi="Times New Roman" w:cs="Times New Roman"/>
        </w:rPr>
        <w:t xml:space="preserve"> возвратной или невозвратной и ее оценка определяется с учетом условий договора (контракта) на приобретение материальных ресурсов.</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к) "затраты на изделия собственного производства", </w:t>
      </w:r>
      <w:proofErr w:type="gramStart"/>
      <w:r w:rsidRPr="00E0272F">
        <w:rPr>
          <w:rFonts w:ascii="Times New Roman" w:hAnsi="Times New Roman" w:cs="Times New Roman"/>
        </w:rPr>
        <w:t>включающая</w:t>
      </w:r>
      <w:proofErr w:type="gramEnd"/>
      <w:r w:rsidRPr="00E0272F">
        <w:rPr>
          <w:rFonts w:ascii="Times New Roman" w:hAnsi="Times New Roman" w:cs="Times New Roman"/>
        </w:rPr>
        <w:t xml:space="preserve"> затраты на изготовление собственными производствами организаций сырья, материалов, вспомогательных материалов, полуфабрикатов, комплектующих изделий с учетом положений настоящего Порядка и учетной политики организации.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В случае если государственным заказчиком (заказчиком) предусматривается поставка головному исполнителю (исполнителю) давальческих материальных ресурсов для производства продукции, их стоимость в себестоимости продукции не учитывается.</w:t>
      </w:r>
    </w:p>
    <w:p w:rsidR="00E0272F" w:rsidRPr="00E0272F" w:rsidRDefault="00E0272F">
      <w:pPr>
        <w:pStyle w:val="ConsPlusNormal"/>
        <w:spacing w:before="220"/>
        <w:ind w:firstLine="540"/>
        <w:jc w:val="both"/>
        <w:rPr>
          <w:rFonts w:ascii="Times New Roman" w:hAnsi="Times New Roman" w:cs="Times New Roman"/>
        </w:rPr>
      </w:pPr>
      <w:bookmarkStart w:id="5" w:name="P96"/>
      <w:bookmarkEnd w:id="5"/>
      <w:r w:rsidRPr="00E0272F">
        <w:rPr>
          <w:rFonts w:ascii="Times New Roman" w:hAnsi="Times New Roman" w:cs="Times New Roman"/>
        </w:rPr>
        <w:t>14. В статью калькуляции "Затраты на оплату труда" включаются затраты на основную заработную плату и дополнительную заработную плату основных производственных рабочих, инженерно-технических и других категорий работников, непосредственно участвующих в процессе производства продукции (далее - основные работники).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Система оплаты труда организации устанавливается коллективным договором, соглашением,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14.1. </w:t>
      </w:r>
      <w:proofErr w:type="gramStart"/>
      <w:r w:rsidRPr="00E0272F">
        <w:rPr>
          <w:rFonts w:ascii="Times New Roman" w:hAnsi="Times New Roman" w:cs="Times New Roman"/>
        </w:rPr>
        <w:t>В</w:t>
      </w:r>
      <w:proofErr w:type="gramEnd"/>
      <w:r w:rsidRPr="00E0272F">
        <w:rPr>
          <w:rFonts w:ascii="Times New Roman" w:hAnsi="Times New Roman" w:cs="Times New Roman"/>
        </w:rPr>
        <w:t xml:space="preserve"> под статью затрат "основная заработная плата" включаются:</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оплату труда, начисляемую за выполнение операций по сдельным нормам и расценкам, оплату труда рабочих-повременщиков и других категорий основных работников. Размер этих затрат определяется исходя из трудоемкости и тарифных ставок (окладов) основных работников за выполнение нормы труда (трудовых обязательств), дифференцированных по видам работ и признаку сложности (квалификации) за единицу времени;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начисления стимулирующего характера, в состав которых включаются премии за производственные результаты, надбавки к тарифным ставкам и окладам за профессиональное мастерство и иные начисления, предусмотренные системой оплаты труда, применяемой в организации;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оплату труда за работу в условиях, отклоняющихся от нормальных, в состав которых включаются затраты, связанные с особым режимом работы и условиями труда в соответствии с законодательством Российской Федерации, а также надбавки, обусловленные районным регулированием оплаты труда;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специальные надбавки к заработной плате основных работников при выполнении работ, оказании услуг в командировках на территорию иностранных государств, необходимость которых определена требованиями государственного заказчика (заказчика);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При планировании затрат на оплату труда допускается использование показателя стоимости единицы труда (нормо-час, человеко-час, человеко-день, человеко-месяц) или среднего размера заработной платы. Указанные показатели планируются с учетом уровня, достигнутого организацией в отчетном периоде, среднего </w:t>
      </w:r>
      <w:proofErr w:type="gramStart"/>
      <w:r w:rsidRPr="00E0272F">
        <w:rPr>
          <w:rFonts w:ascii="Times New Roman" w:hAnsi="Times New Roman" w:cs="Times New Roman"/>
        </w:rPr>
        <w:t>размера оплаты труда</w:t>
      </w:r>
      <w:proofErr w:type="gramEnd"/>
      <w:r w:rsidRPr="00E0272F">
        <w:rPr>
          <w:rFonts w:ascii="Times New Roman" w:hAnsi="Times New Roman" w:cs="Times New Roman"/>
        </w:rPr>
        <w:t xml:space="preserve"> по виду экономической деятельности (по отрасли), среднего уровня оплаты труда в субъекте Российской Федерации, в котором находится организация. Указанный порядок распространяется на планирование </w:t>
      </w:r>
      <w:proofErr w:type="gramStart"/>
      <w:r w:rsidRPr="00E0272F">
        <w:rPr>
          <w:rFonts w:ascii="Times New Roman" w:hAnsi="Times New Roman" w:cs="Times New Roman"/>
        </w:rPr>
        <w:t>показателей оплаты труда всех категорий работников организации</w:t>
      </w:r>
      <w:proofErr w:type="gramEnd"/>
      <w:r w:rsidRPr="00E0272F">
        <w:rPr>
          <w:rFonts w:ascii="Times New Roman" w:hAnsi="Times New Roman" w:cs="Times New Roman"/>
        </w:rPr>
        <w:t>.</w:t>
      </w:r>
    </w:p>
    <w:p w:rsidR="00E0272F" w:rsidRPr="00E0272F" w:rsidRDefault="00E0272F">
      <w:pPr>
        <w:pStyle w:val="ConsPlusNormal"/>
        <w:spacing w:before="220"/>
        <w:ind w:firstLine="540"/>
        <w:jc w:val="both"/>
        <w:rPr>
          <w:rFonts w:ascii="Times New Roman" w:hAnsi="Times New Roman" w:cs="Times New Roman"/>
        </w:rPr>
      </w:pPr>
      <w:bookmarkStart w:id="6" w:name="P104"/>
      <w:bookmarkEnd w:id="6"/>
      <w:r w:rsidRPr="00E0272F">
        <w:rPr>
          <w:rFonts w:ascii="Times New Roman" w:hAnsi="Times New Roman" w:cs="Times New Roman"/>
        </w:rPr>
        <w:t>14.2. В подстатью затрат "дополнительная заработная плата" включаются начисления за неотработанное время, которые относятся на себестоимость продукции пропорционально основной заработной плате работников организации, непосредственно участвующих в поставке продукции.</w:t>
      </w:r>
    </w:p>
    <w:p w:rsidR="00E0272F" w:rsidRPr="00E0272F" w:rsidRDefault="00E0272F">
      <w:pPr>
        <w:pStyle w:val="ConsPlusNormal"/>
        <w:spacing w:before="220"/>
        <w:ind w:firstLine="540"/>
        <w:jc w:val="both"/>
        <w:rPr>
          <w:rFonts w:ascii="Times New Roman" w:hAnsi="Times New Roman" w:cs="Times New Roman"/>
        </w:rPr>
      </w:pPr>
      <w:bookmarkStart w:id="7" w:name="P105"/>
      <w:bookmarkEnd w:id="7"/>
      <w:r w:rsidRPr="00E0272F">
        <w:rPr>
          <w:rFonts w:ascii="Times New Roman" w:hAnsi="Times New Roman" w:cs="Times New Roman"/>
        </w:rPr>
        <w:t xml:space="preserve">15. </w:t>
      </w:r>
      <w:proofErr w:type="gramStart"/>
      <w:r w:rsidRPr="00E0272F">
        <w:rPr>
          <w:rFonts w:ascii="Times New Roman" w:hAnsi="Times New Roman" w:cs="Times New Roman"/>
        </w:rPr>
        <w:t xml:space="preserve">В затраты по статье калькуляции "Страховые взносы на обязательное социальное страхование" включаются затраты на уплату страховых взносов на обязательное пенсионное, обязательное социальное и обязательное медицинское страхование, обязательное социальное страхование от несчастных случаев на производстве и профессиональных заболеваний, определяемые в соответствии с тарифами, установленными </w:t>
      </w:r>
      <w:hyperlink r:id="rId14" w:history="1">
        <w:r w:rsidRPr="00E0272F">
          <w:rPr>
            <w:rFonts w:ascii="Times New Roman" w:hAnsi="Times New Roman" w:cs="Times New Roman"/>
            <w:color w:val="0000FF"/>
          </w:rPr>
          <w:t>статьей 425</w:t>
        </w:r>
      </w:hyperlink>
      <w:r w:rsidRPr="00E0272F">
        <w:rPr>
          <w:rFonts w:ascii="Times New Roman" w:hAnsi="Times New Roman" w:cs="Times New Roman"/>
        </w:rPr>
        <w:t xml:space="preserve"> Налогового кодекса Российской Федерации и федеральным законом о страховых тарифах на обязательное социальное страхование от</w:t>
      </w:r>
      <w:proofErr w:type="gramEnd"/>
      <w:r w:rsidRPr="00E0272F">
        <w:rPr>
          <w:rFonts w:ascii="Times New Roman" w:hAnsi="Times New Roman" w:cs="Times New Roman"/>
        </w:rPr>
        <w:t xml:space="preserve"> несчастных случаев на производстве и профессиональных заболеваний на очередной финансовый год и на плановый период (далее - страховые взносы на обязательное </w:t>
      </w:r>
      <w:r w:rsidRPr="00E0272F">
        <w:rPr>
          <w:rFonts w:ascii="Times New Roman" w:hAnsi="Times New Roman" w:cs="Times New Roman"/>
        </w:rPr>
        <w:lastRenderedPageBreak/>
        <w:t>социальное страхование в соответствии с установленными тарифами).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spacing w:before="220"/>
        <w:ind w:firstLine="540"/>
        <w:jc w:val="both"/>
        <w:rPr>
          <w:rFonts w:ascii="Times New Roman" w:hAnsi="Times New Roman" w:cs="Times New Roman"/>
        </w:rPr>
      </w:pPr>
      <w:bookmarkStart w:id="8" w:name="P107"/>
      <w:bookmarkEnd w:id="8"/>
      <w:r w:rsidRPr="00E0272F">
        <w:rPr>
          <w:rFonts w:ascii="Times New Roman" w:hAnsi="Times New Roman" w:cs="Times New Roman"/>
        </w:rPr>
        <w:t>16. В статью калькуляции "Затраты на подготовку и освоение производства" включаются подстатьи затрат "затраты на подготовку и освоение новых видов продукции" и "пусковые затраты".</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В состав статьи калькуляции "Затраты на подготовку и освоение производства" не включаются:</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связанные с частичным изменением конструкции изделий, модернизацией отдельных деталей, узлов и частичным пересмотром технологического процесса;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производимые за счет капитальных вложений;</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стоимость работ, выполняемых научно-исследовательскими, проектными и конструкторскими организациями за счет целевых бюджетных ассигнований.</w:t>
      </w:r>
    </w:p>
    <w:p w:rsidR="00E0272F" w:rsidRPr="00E0272F" w:rsidRDefault="00E0272F">
      <w:pPr>
        <w:pStyle w:val="ConsPlusNormal"/>
        <w:spacing w:before="220"/>
        <w:ind w:firstLine="540"/>
        <w:jc w:val="both"/>
        <w:rPr>
          <w:rFonts w:ascii="Times New Roman" w:hAnsi="Times New Roman" w:cs="Times New Roman"/>
        </w:rPr>
      </w:pPr>
      <w:proofErr w:type="gramStart"/>
      <w:r w:rsidRPr="00E0272F">
        <w:rPr>
          <w:rFonts w:ascii="Times New Roman" w:hAnsi="Times New Roman" w:cs="Times New Roman"/>
        </w:rPr>
        <w:t>Величина затрат, включаемых в статью калькуляции "Затраты на подготовку и освоение производства", определяется с учетом положений настоящего Порядка исходя из условий пробной эксплуатации и освоения вводимых в действие производственных объектов, условий о включении (исключении) стоимости продукции, полученной в период комплексного опробования, в стоимость продукции, соответствия технической документации, с учетом нормативных сроков освоения вводимых производственных мощностей, но не более чем в</w:t>
      </w:r>
      <w:proofErr w:type="gramEnd"/>
      <w:r w:rsidRPr="00E0272F">
        <w:rPr>
          <w:rFonts w:ascii="Times New Roman" w:hAnsi="Times New Roman" w:cs="Times New Roman"/>
        </w:rPr>
        <w:t xml:space="preserve"> течение трех лет.</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В течение указанного периода затраты на подготовку и освоение производства включаются в себестоимость продукции по нормам погашения на единицу продукции, согласованным государственным заказчиком, исходя из общей суммы затрат, длительности периода их погашения и планового объема выпуска продукции в этом периоде. При изготовлении нескольких видов продукции затраты на подготовку освоения производства распределяются между ними пропорционально единице измерения или трудоемкости.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В организации с многономенклатурным производством изделий, если период подготовки и освоения производства непродолжителен (менее года), затраты на подготовку и освоение производства включаются в состав общепроизводственных затрат.</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16.1. В подстатью затрат "пусковые затраты" включаются затраты по корректировке проектно-сметной документации на работы по освоению новых производств, с учетом технологических условий производства организации и пусковые работы.</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Указанные затраты связаны с обеспечением готовности новых производств, цехов и агрегатов к вводу их в эксплуатацию путем комплексного опробования (под нагрузкой) всех машин и механизмов (пробная эксплуатация) и пробным выпуском предусмотренной проектом установочной партии продукции, наладкой оборудования.</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Состав пусковых затрат приведен в </w:t>
      </w:r>
      <w:hyperlink w:anchor="P346" w:history="1">
        <w:r w:rsidRPr="00E0272F">
          <w:rPr>
            <w:rFonts w:ascii="Times New Roman" w:hAnsi="Times New Roman" w:cs="Times New Roman"/>
            <w:color w:val="0000FF"/>
          </w:rPr>
          <w:t>приложении N 2</w:t>
        </w:r>
      </w:hyperlink>
      <w:r w:rsidRPr="00E0272F">
        <w:rPr>
          <w:rFonts w:ascii="Times New Roman" w:hAnsi="Times New Roman" w:cs="Times New Roman"/>
        </w:rPr>
        <w:t xml:space="preserve"> к настоящему Порядку.</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16.2. В подстатью "затраты на подготовку и освоение новых видов продукции" включаются затраты, связанные с продукцией, производство которой возобновляется после длительного перерыва (2 календарных года и более), а также с продукцией, объемы производства которой увеличились в два и более раз, если указанные затраты не были возмещены ранее.</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Состав затрат на подготовку и освоение производства новых видов продукции приведен в </w:t>
      </w:r>
      <w:hyperlink w:anchor="P392" w:history="1">
        <w:r w:rsidRPr="00E0272F">
          <w:rPr>
            <w:rFonts w:ascii="Times New Roman" w:hAnsi="Times New Roman" w:cs="Times New Roman"/>
            <w:color w:val="0000FF"/>
          </w:rPr>
          <w:t>приложении N 3</w:t>
        </w:r>
      </w:hyperlink>
      <w:r w:rsidRPr="00E0272F">
        <w:rPr>
          <w:rFonts w:ascii="Times New Roman" w:hAnsi="Times New Roman" w:cs="Times New Roman"/>
        </w:rPr>
        <w:t xml:space="preserve"> к настоящему Порядку.</w:t>
      </w:r>
    </w:p>
    <w:p w:rsidR="00E0272F" w:rsidRPr="00E0272F" w:rsidRDefault="00E0272F">
      <w:pPr>
        <w:pStyle w:val="ConsPlusNormal"/>
        <w:spacing w:before="220"/>
        <w:ind w:firstLine="540"/>
        <w:jc w:val="both"/>
        <w:rPr>
          <w:rFonts w:ascii="Times New Roman" w:hAnsi="Times New Roman" w:cs="Times New Roman"/>
        </w:rPr>
      </w:pPr>
      <w:bookmarkStart w:id="9" w:name="P120"/>
      <w:bookmarkEnd w:id="9"/>
      <w:r w:rsidRPr="00E0272F">
        <w:rPr>
          <w:rFonts w:ascii="Times New Roman" w:hAnsi="Times New Roman" w:cs="Times New Roman"/>
        </w:rPr>
        <w:t>17. В статью калькуляции "Затраты на специальную технологическую оснастку" включаются затраты на изготовление, приобретение, ремонт и поддержание в рабочем состоянии технологической оснастки целевого назначения, к которой относится специальный инструмент и специальные приспособления - технические средства, обладающие индивидуальными (уникальными) свойствами и предназначенные для обеспечения условий изготовления (выпуска) конкретной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Затраты по специальной оснастке включаются в себестоимость продукции по ставке погашения на единицу изделия в соответствии с требованиями технической документации, исходя из объема выпуска </w:t>
      </w:r>
      <w:r w:rsidRPr="00E0272F">
        <w:rPr>
          <w:rFonts w:ascii="Times New Roman" w:hAnsi="Times New Roman" w:cs="Times New Roman"/>
        </w:rPr>
        <w:lastRenderedPageBreak/>
        <w:t>продукции.</w:t>
      </w:r>
    </w:p>
    <w:p w:rsidR="00E0272F" w:rsidRPr="00E0272F" w:rsidRDefault="00E0272F">
      <w:pPr>
        <w:pStyle w:val="ConsPlusNormal"/>
        <w:spacing w:before="220"/>
        <w:ind w:firstLine="540"/>
        <w:jc w:val="both"/>
        <w:rPr>
          <w:rFonts w:ascii="Times New Roman" w:hAnsi="Times New Roman" w:cs="Times New Roman"/>
        </w:rPr>
      </w:pPr>
      <w:bookmarkStart w:id="10" w:name="P122"/>
      <w:bookmarkEnd w:id="10"/>
      <w:r w:rsidRPr="00E0272F">
        <w:rPr>
          <w:rFonts w:ascii="Times New Roman" w:hAnsi="Times New Roman" w:cs="Times New Roman"/>
        </w:rPr>
        <w:t xml:space="preserve">18. В статью калькуляции "Специальные затраты" включаются затраты в соответствии с составом специальных затрат, приведенным в </w:t>
      </w:r>
      <w:hyperlink w:anchor="P469" w:history="1">
        <w:r w:rsidRPr="00E0272F">
          <w:rPr>
            <w:rFonts w:ascii="Times New Roman" w:hAnsi="Times New Roman" w:cs="Times New Roman"/>
            <w:color w:val="0000FF"/>
          </w:rPr>
          <w:t>приложении N 4</w:t>
        </w:r>
      </w:hyperlink>
      <w:r w:rsidRPr="00E0272F">
        <w:rPr>
          <w:rFonts w:ascii="Times New Roman" w:hAnsi="Times New Roman" w:cs="Times New Roman"/>
        </w:rPr>
        <w:t xml:space="preserve"> к настоящему Порядку.</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Специальные затраты включаются в себестоимость продукции пропорционально количеству изделий или трудоемкости годовой (при необходимости - многолетней) производственной программы выпуска изделий, если возмещение данных затрат не предусмотрено в рамках отдельного государственного контракта (контракта).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Специальные затраты включаются в себестоимость продукции отдельной статьей калькуляции, если иное не предусмотрено учетной политикой предприятия (организации).</w:t>
      </w:r>
    </w:p>
    <w:p w:rsidR="00E0272F" w:rsidRPr="00E0272F" w:rsidRDefault="00E0272F">
      <w:pPr>
        <w:pStyle w:val="ConsPlusNormal"/>
        <w:spacing w:before="220"/>
        <w:ind w:firstLine="540"/>
        <w:jc w:val="both"/>
        <w:rPr>
          <w:rFonts w:ascii="Times New Roman" w:hAnsi="Times New Roman" w:cs="Times New Roman"/>
        </w:rPr>
      </w:pPr>
      <w:bookmarkStart w:id="11" w:name="P125"/>
      <w:bookmarkEnd w:id="11"/>
      <w:r w:rsidRPr="00E0272F">
        <w:rPr>
          <w:rFonts w:ascii="Times New Roman" w:hAnsi="Times New Roman" w:cs="Times New Roman"/>
        </w:rPr>
        <w:t xml:space="preserve">19. В статью калькуляции "Общепроизводственные затраты" включаются затраты, связанные с управлением и обслуживанием производства в соответствии с составом общепроизводственных затрат, приведенным в </w:t>
      </w:r>
      <w:hyperlink w:anchor="P519" w:history="1">
        <w:r w:rsidRPr="00E0272F">
          <w:rPr>
            <w:rFonts w:ascii="Times New Roman" w:hAnsi="Times New Roman" w:cs="Times New Roman"/>
            <w:color w:val="0000FF"/>
          </w:rPr>
          <w:t>приложении N 5</w:t>
        </w:r>
      </w:hyperlink>
      <w:r w:rsidRPr="00E0272F">
        <w:rPr>
          <w:rFonts w:ascii="Times New Roman" w:hAnsi="Times New Roman" w:cs="Times New Roman"/>
        </w:rPr>
        <w:t xml:space="preserve"> к настоящему Порядку, за исключением затрат, включенных в себестоимость продукции прямым методом отнесения затрат.</w:t>
      </w:r>
    </w:p>
    <w:p w:rsidR="00E0272F" w:rsidRPr="00E0272F" w:rsidRDefault="00E0272F">
      <w:pPr>
        <w:pStyle w:val="ConsPlusNormal"/>
        <w:spacing w:before="220"/>
        <w:ind w:firstLine="540"/>
        <w:jc w:val="both"/>
        <w:rPr>
          <w:rFonts w:ascii="Times New Roman" w:hAnsi="Times New Roman" w:cs="Times New Roman"/>
        </w:rPr>
      </w:pPr>
      <w:proofErr w:type="gramStart"/>
      <w:r w:rsidRPr="00E0272F">
        <w:rPr>
          <w:rFonts w:ascii="Times New Roman" w:hAnsi="Times New Roman" w:cs="Times New Roman"/>
        </w:rPr>
        <w:t>Общепроизводственные затраты могут формироваться по каждому структурному подразделению (цеху) или по организации в целом и включаются в себестоимость продукции пропорционально базе распределения по выбранному организацией показателю прямых затрат, характеризующему продукцию контракта и иную продукцию, выпускаемую организацией, в соответствии с учетной политикой организации или иным документом, сформированным главным бухгалтером или иным лицом, на которое в соответствии с законодательством Российской Федерации возложено</w:t>
      </w:r>
      <w:proofErr w:type="gramEnd"/>
      <w:r w:rsidRPr="00E0272F">
        <w:rPr>
          <w:rFonts w:ascii="Times New Roman" w:hAnsi="Times New Roman" w:cs="Times New Roman"/>
        </w:rPr>
        <w:t xml:space="preserve"> ведение бухгалтерского учета организации, и утвержденным руководителем организации. В качестве такого показателя приоритетным является основная заработная плата основных работников.</w:t>
      </w:r>
    </w:p>
    <w:p w:rsidR="00E0272F" w:rsidRPr="00E0272F" w:rsidRDefault="00E0272F">
      <w:pPr>
        <w:pStyle w:val="ConsPlusNormal"/>
        <w:spacing w:before="220"/>
        <w:ind w:firstLine="540"/>
        <w:jc w:val="both"/>
        <w:rPr>
          <w:rFonts w:ascii="Times New Roman" w:hAnsi="Times New Roman" w:cs="Times New Roman"/>
        </w:rPr>
      </w:pPr>
      <w:bookmarkStart w:id="12" w:name="P127"/>
      <w:bookmarkEnd w:id="12"/>
      <w:r w:rsidRPr="00E0272F">
        <w:rPr>
          <w:rFonts w:ascii="Times New Roman" w:hAnsi="Times New Roman" w:cs="Times New Roman"/>
        </w:rPr>
        <w:t xml:space="preserve">20. В статью калькуляции "Общехозяйственные затраты" включаются затраты, связанные с управлением деятельностью организации в целом в соответствии с составом общехозяйственных затрат, приведенной в </w:t>
      </w:r>
      <w:hyperlink w:anchor="P614" w:history="1">
        <w:r w:rsidRPr="00E0272F">
          <w:rPr>
            <w:rFonts w:ascii="Times New Roman" w:hAnsi="Times New Roman" w:cs="Times New Roman"/>
            <w:color w:val="0000FF"/>
          </w:rPr>
          <w:t>приложении N 6</w:t>
        </w:r>
      </w:hyperlink>
      <w:r w:rsidRPr="00E0272F">
        <w:rPr>
          <w:rFonts w:ascii="Times New Roman" w:hAnsi="Times New Roman" w:cs="Times New Roman"/>
        </w:rPr>
        <w:t xml:space="preserve"> к настоящему Порядку, за исключением затрат, включенных в себестоимость продукции прямым методом отнесения затрат.</w:t>
      </w:r>
    </w:p>
    <w:p w:rsidR="00E0272F" w:rsidRPr="00E0272F" w:rsidRDefault="00E0272F">
      <w:pPr>
        <w:pStyle w:val="ConsPlusNormal"/>
        <w:spacing w:before="220"/>
        <w:ind w:firstLine="540"/>
        <w:jc w:val="both"/>
        <w:rPr>
          <w:rFonts w:ascii="Times New Roman" w:hAnsi="Times New Roman" w:cs="Times New Roman"/>
        </w:rPr>
      </w:pPr>
      <w:proofErr w:type="gramStart"/>
      <w:r w:rsidRPr="00E0272F">
        <w:rPr>
          <w:rFonts w:ascii="Times New Roman" w:hAnsi="Times New Roman" w:cs="Times New Roman"/>
        </w:rPr>
        <w:t>Общехозяйственные затраты включаются в себестоимость продукции пропорционально базе распределения по выбранному организацией показателю прямых затрат, характеризующему продукцию контракта и иную продукцию, выпускаемую организацией, в соответствии с учетной политикой организации или иным документом, сформированным главным бухгалтером или иным лицом, на которое в соответствии с законодательством Российской Федерации возложено ведение бухгалтерского учета организации, и утвержденным руководителем организации.</w:t>
      </w:r>
      <w:proofErr w:type="gramEnd"/>
      <w:r w:rsidRPr="00E0272F">
        <w:rPr>
          <w:rFonts w:ascii="Times New Roman" w:hAnsi="Times New Roman" w:cs="Times New Roman"/>
        </w:rPr>
        <w:t xml:space="preserve"> В качестве такого показателя приоритетным является основная заработная плата основных работников.</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На продукцию внутризаводского оборота, к которой относится продукция собственного производства, потребляемая внутри организации на производственные нужды, общехозяйственные затраты не распределяются.</w:t>
      </w:r>
    </w:p>
    <w:p w:rsidR="00E0272F" w:rsidRPr="00E0272F" w:rsidRDefault="00E0272F">
      <w:pPr>
        <w:pStyle w:val="ConsPlusNormal"/>
        <w:spacing w:before="220"/>
        <w:ind w:firstLine="540"/>
        <w:jc w:val="both"/>
        <w:rPr>
          <w:rFonts w:ascii="Times New Roman" w:hAnsi="Times New Roman" w:cs="Times New Roman"/>
        </w:rPr>
      </w:pPr>
      <w:bookmarkStart w:id="13" w:name="P130"/>
      <w:bookmarkEnd w:id="13"/>
      <w:r w:rsidRPr="00E0272F">
        <w:rPr>
          <w:rFonts w:ascii="Times New Roman" w:hAnsi="Times New Roman" w:cs="Times New Roman"/>
        </w:rPr>
        <w:t xml:space="preserve">21. </w:t>
      </w:r>
      <w:proofErr w:type="gramStart"/>
      <w:r w:rsidRPr="00E0272F">
        <w:rPr>
          <w:rFonts w:ascii="Times New Roman" w:hAnsi="Times New Roman" w:cs="Times New Roman"/>
        </w:rPr>
        <w:t xml:space="preserve">В статью калькуляции "Затраты на командировки" включаются затраты на служебные командировки основных работников, непосредственно связанные с производством продукции и авторским сопровождением изготовления продукции в порядке и размерах, установленных </w:t>
      </w:r>
      <w:hyperlink r:id="rId15" w:history="1">
        <w:r w:rsidRPr="00E0272F">
          <w:rPr>
            <w:rFonts w:ascii="Times New Roman" w:hAnsi="Times New Roman" w:cs="Times New Roman"/>
            <w:color w:val="0000FF"/>
          </w:rPr>
          <w:t>статьей 168</w:t>
        </w:r>
      </w:hyperlink>
      <w:r w:rsidRPr="00E0272F">
        <w:rPr>
          <w:rFonts w:ascii="Times New Roman" w:hAnsi="Times New Roman" w:cs="Times New Roman"/>
        </w:rPr>
        <w:t xml:space="preserve"> Трудового кодекса Российской Федерации (Собрание законодательства Российской Федерации, 2002, N 1, ст. 3; 2014, N 14, ст. 1547; 2016, N 27, ст. 4280;</w:t>
      </w:r>
      <w:proofErr w:type="gramEnd"/>
      <w:r w:rsidRPr="00E0272F">
        <w:rPr>
          <w:rFonts w:ascii="Times New Roman" w:hAnsi="Times New Roman" w:cs="Times New Roman"/>
        </w:rPr>
        <w:t xml:space="preserve"> официальный интернет-портал правовой информации http://www.pravo.gov.ru, 21.12.2018).</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Размер суточных, связанных с проживанием основных работников вне места постоянного жительства, за каждый день нахождения в командировке на территории Российской Федерации, определяется в соответствии с нормами, установленными законодательством Российской Федерации.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В случае нахождения основных работников в командировке, в состав командировочных расходов также включается выплата среднего заработка за время нахождения в пути в соответствии со </w:t>
      </w:r>
      <w:hyperlink r:id="rId16" w:history="1">
        <w:r w:rsidRPr="00E0272F">
          <w:rPr>
            <w:rFonts w:ascii="Times New Roman" w:hAnsi="Times New Roman" w:cs="Times New Roman"/>
            <w:color w:val="0000FF"/>
          </w:rPr>
          <w:t>статьей 167</w:t>
        </w:r>
      </w:hyperlink>
      <w:r w:rsidRPr="00E0272F">
        <w:rPr>
          <w:rFonts w:ascii="Times New Roman" w:hAnsi="Times New Roman" w:cs="Times New Roman"/>
        </w:rPr>
        <w:t xml:space="preserve"> Трудового кодекса Российской Федерации (Собрание законодательства Российской Федерации, 2002, N 1, ст. 3; официальный интернет-портал правовой информации http://www.pravo.gov.ru, 21.12.2018) и 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lastRenderedPageBreak/>
        <w:t>В состав затрат на командировки включаются затраты при следовании в командировку на территорию иностранных госуда</w:t>
      </w:r>
      <w:proofErr w:type="gramStart"/>
      <w:r w:rsidRPr="00E0272F">
        <w:rPr>
          <w:rFonts w:ascii="Times New Roman" w:hAnsi="Times New Roman" w:cs="Times New Roman"/>
        </w:rPr>
        <w:t>рств в сл</w:t>
      </w:r>
      <w:proofErr w:type="gramEnd"/>
      <w:r w:rsidRPr="00E0272F">
        <w:rPr>
          <w:rFonts w:ascii="Times New Roman" w:hAnsi="Times New Roman" w:cs="Times New Roman"/>
        </w:rPr>
        <w:t>едующих целях:</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организации кооперации по поставкам продукции, в том числе комплектующих изделий иностранного производства, предусмотренных условиями государственного контракта (контракта) и (или) технической документацией;</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выполнения договоров о развитии военно-технического сотрудничества на весь срок производства и гарантийного обслуживания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выполнения задач по требованию государственного заказчика.</w:t>
      </w:r>
    </w:p>
    <w:p w:rsidR="00E0272F" w:rsidRPr="00E0272F" w:rsidRDefault="00E0272F">
      <w:pPr>
        <w:pStyle w:val="ConsPlusNormal"/>
        <w:spacing w:before="220"/>
        <w:ind w:firstLine="540"/>
        <w:jc w:val="both"/>
        <w:rPr>
          <w:rFonts w:ascii="Times New Roman" w:hAnsi="Times New Roman" w:cs="Times New Roman"/>
        </w:rPr>
      </w:pPr>
      <w:bookmarkStart w:id="14" w:name="P137"/>
      <w:bookmarkEnd w:id="14"/>
      <w:r w:rsidRPr="00E0272F">
        <w:rPr>
          <w:rFonts w:ascii="Times New Roman" w:hAnsi="Times New Roman" w:cs="Times New Roman"/>
        </w:rPr>
        <w:t>22. В статью калькуляции "Прочие прямые затраты" включаются следующие затраты:</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по обязательным видам страхования, возникающим при производстве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инициативные опытно-конструкторские и научно-исследовательские работы в размере, согласованном с государственным заказчиком, если ранее указанные затраты не были возмещены в соответствии с отдельным контрактом и результаты этих работ используются при производстве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головного исполнителя на страхование риска случайной гибели и повреждения опытных образцов (комплексов, систем) при создании научно-технической продукции в период проведения предварительных и государственных испытаний, в размере, необходимом для страхового покрытия себестоимости опытных образцов (комплексов, систем) вооружения, военной и специальной техники. В иных случаях затраты на страхование риска случайной гибели и повреждения продукции включаются по согласованию с государственным заказчиком;</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приобретение (включая фиксированный разовый и периодические платежи) неисключительного права (неисключительная лицензия) на использование программного обеспечения, необходимые для производства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обращение с радиоактивными отходами;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по специальной проверке и специальным исследованиям в области защиты информации материальных ресурсов, используемых при изготовлении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организации на получение и обслуживание банковской гарантии в качестве обеспечения исполнения государственного контракта (контракта), в случае, если такие требования установлены государственным заказчиком;</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обязательную сертификацию продукции и услуг, а также на декларирование соответствия с участием третьей стороны;</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иные затраты, необходимые для поставки продукции по государственному оборонному заказу.</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23. Не включаются в состав затрат, относящихся в цену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а) представительские затраты;</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б) затраты на капитальные вложения в виде затрат по приобретению и (или) созданию объектов основных средств и нематериальных активов, а также затрат, осуществляемых в случаях достройки, дооборудования, реконструкции, модернизации, технического перевооружения объектов основных средств, увеличивающих стоимость амортизируемого имущества;</w:t>
      </w:r>
    </w:p>
    <w:p w:rsidR="00E0272F" w:rsidRPr="00E0272F" w:rsidRDefault="00E0272F">
      <w:pPr>
        <w:pStyle w:val="ConsPlusNormal"/>
        <w:spacing w:before="220"/>
        <w:ind w:firstLine="540"/>
        <w:jc w:val="both"/>
        <w:rPr>
          <w:rFonts w:ascii="Times New Roman" w:hAnsi="Times New Roman" w:cs="Times New Roman"/>
        </w:rPr>
      </w:pPr>
      <w:proofErr w:type="gramStart"/>
      <w:r w:rsidRPr="00E0272F">
        <w:rPr>
          <w:rFonts w:ascii="Times New Roman" w:hAnsi="Times New Roman" w:cs="Times New Roman"/>
        </w:rPr>
        <w:t xml:space="preserve">в) затраты на участие в выставках, кроме затрат на участие в выставках, связанных с презентацией продукции по государственному оборонному заказу и включаемых в перечни, утверждаемые в соответствии с </w:t>
      </w:r>
      <w:hyperlink r:id="rId17" w:history="1">
        <w:r w:rsidRPr="00E0272F">
          <w:rPr>
            <w:rFonts w:ascii="Times New Roman" w:hAnsi="Times New Roman" w:cs="Times New Roman"/>
            <w:color w:val="0000FF"/>
          </w:rPr>
          <w:t>Положением</w:t>
        </w:r>
      </w:hyperlink>
      <w:r w:rsidRPr="00E0272F">
        <w:rPr>
          <w:rFonts w:ascii="Times New Roman" w:hAnsi="Times New Roman" w:cs="Times New Roman"/>
        </w:rPr>
        <w:t xml:space="preserve"> о проведении международных выставок образцов продукции военного назначения на территории Российской Федерации и об участии российских организаций в таких выставках на территориях иностранных государств, утвержденным постановлением Правительства Российской Федерации от 2</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июня 2007 г. N 339 (Собрание законодательства Российской Федерации, 2007, N 24, ст. 2911; 2008, N 50, ст. 5946; 2009, N 32, ст. 4048; N 36, ст. 4355; 2011, N 35, ст. 5096; 2012, N 43, ст. 5874; 2013, N 51, ст. 6861; 2015, N 18, ст. 2729; 2017, N 13, ст. 1948), по согласованию с государственным заказчиком;</w:t>
      </w:r>
      <w:proofErr w:type="gramEnd"/>
    </w:p>
    <w:p w:rsidR="00E0272F" w:rsidRPr="00E0272F" w:rsidRDefault="00E0272F">
      <w:pPr>
        <w:pStyle w:val="ConsPlusNormal"/>
        <w:spacing w:before="220"/>
        <w:ind w:firstLine="540"/>
        <w:jc w:val="both"/>
        <w:rPr>
          <w:rFonts w:ascii="Times New Roman" w:hAnsi="Times New Roman" w:cs="Times New Roman"/>
        </w:rPr>
      </w:pPr>
      <w:proofErr w:type="gramStart"/>
      <w:r w:rsidRPr="00E0272F">
        <w:rPr>
          <w:rFonts w:ascii="Times New Roman" w:hAnsi="Times New Roman" w:cs="Times New Roman"/>
        </w:rPr>
        <w:lastRenderedPageBreak/>
        <w:t>г) затраты, связанные с содержанием состоящих на балансе организации обслуживающих производств и хозяйств, деятельность которых не связана с производством продукции, выполнением работ и оказанием услуг, явившихся целью создания данной организации, в том числе жилищно-коммунальные хозяйства, пошивочные и другие мастерские бытового обслуживания, столовые и буфеты (кроме помещений объектов общественного питания, обслуживающих трудовые коллективы организации), детские дошкольные учреждения, охотничьи и лесные хозяйства</w:t>
      </w:r>
      <w:proofErr w:type="gramEnd"/>
      <w:r w:rsidRPr="00E0272F">
        <w:rPr>
          <w:rFonts w:ascii="Times New Roman" w:hAnsi="Times New Roman" w:cs="Times New Roman"/>
        </w:rPr>
        <w:t>, дома отдыха, санатории, другие учреждения оздоровительного и культурно-просветительного назначения;</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д) затраты на рекламу;</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е) затраты на сувенирную продукцию;</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ж) затраты на участие в симпозиумах, семинарах, конференциях, не связанных с государственным оборонным заказом;</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з) затраты по командировкам на территорию иностранных государств, за исключением затрат по командировкам в целях, указанных в </w:t>
      </w:r>
      <w:hyperlink w:anchor="P130" w:history="1">
        <w:r w:rsidRPr="00E0272F">
          <w:rPr>
            <w:rFonts w:ascii="Times New Roman" w:hAnsi="Times New Roman" w:cs="Times New Roman"/>
            <w:color w:val="0000FF"/>
          </w:rPr>
          <w:t>пункте 21</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bookmarkStart w:id="15" w:name="P156"/>
      <w:bookmarkEnd w:id="15"/>
      <w:r w:rsidRPr="00E0272F">
        <w:rPr>
          <w:rFonts w:ascii="Times New Roman" w:hAnsi="Times New Roman" w:cs="Times New Roman"/>
        </w:rPr>
        <w:t>и) затраты на добровольное медицинское и пенсионное страхование работников организации в размере, превышающем 3 процента (по каждому виду страхования) от суммы расходов на оплату труда, в случае если включение таких затрат в себестоимость продукции приведет к увеличению цены продукции более чем на 0,5 процента относительно цены, не включающей такие затраты;</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к) затраты организации на оплату имущества (в том числе начисление амортизации), полученного по договорам лизинга, в соответствии с которыми такая организация выступает одновременно продавцом и лизингополучателем указанного имущества;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л) затраты на денежное довольствие военнослужащих, привлекаемых для выполнения работ (оказания услуг), за исключением случаев, установленных законодательством Российской Федерации.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24. Сумма затрат, отраженных в калькуляционных статьях по </w:t>
      </w:r>
      <w:hyperlink w:anchor="P258" w:history="1">
        <w:r w:rsidRPr="00E0272F">
          <w:rPr>
            <w:rFonts w:ascii="Times New Roman" w:hAnsi="Times New Roman" w:cs="Times New Roman"/>
            <w:color w:val="0000FF"/>
          </w:rPr>
          <w:t>строкам 0100</w:t>
        </w:r>
      </w:hyperlink>
      <w:r w:rsidRPr="00E0272F">
        <w:rPr>
          <w:rFonts w:ascii="Times New Roman" w:hAnsi="Times New Roman" w:cs="Times New Roman"/>
        </w:rPr>
        <w:t xml:space="preserve">, </w:t>
      </w:r>
      <w:hyperlink w:anchor="P281" w:history="1">
        <w:r w:rsidRPr="00E0272F">
          <w:rPr>
            <w:rFonts w:ascii="Times New Roman" w:hAnsi="Times New Roman" w:cs="Times New Roman"/>
            <w:color w:val="0000FF"/>
          </w:rPr>
          <w:t>0200</w:t>
        </w:r>
      </w:hyperlink>
      <w:r w:rsidRPr="00E0272F">
        <w:rPr>
          <w:rFonts w:ascii="Times New Roman" w:hAnsi="Times New Roman" w:cs="Times New Roman"/>
        </w:rPr>
        <w:t xml:space="preserve">, </w:t>
      </w:r>
      <w:hyperlink w:anchor="P288" w:history="1">
        <w:r w:rsidRPr="00E0272F">
          <w:rPr>
            <w:rFonts w:ascii="Times New Roman" w:hAnsi="Times New Roman" w:cs="Times New Roman"/>
            <w:color w:val="0000FF"/>
          </w:rPr>
          <w:t>0300</w:t>
        </w:r>
      </w:hyperlink>
      <w:r w:rsidRPr="00E0272F">
        <w:rPr>
          <w:rFonts w:ascii="Times New Roman" w:hAnsi="Times New Roman" w:cs="Times New Roman"/>
        </w:rPr>
        <w:t xml:space="preserve">, </w:t>
      </w:r>
      <w:hyperlink w:anchor="P290" w:history="1">
        <w:r w:rsidRPr="00E0272F">
          <w:rPr>
            <w:rFonts w:ascii="Times New Roman" w:hAnsi="Times New Roman" w:cs="Times New Roman"/>
            <w:color w:val="0000FF"/>
          </w:rPr>
          <w:t>0400</w:t>
        </w:r>
      </w:hyperlink>
      <w:r w:rsidRPr="00E0272F">
        <w:rPr>
          <w:rFonts w:ascii="Times New Roman" w:hAnsi="Times New Roman" w:cs="Times New Roman"/>
        </w:rPr>
        <w:t xml:space="preserve">, </w:t>
      </w:r>
      <w:hyperlink w:anchor="P297" w:history="1">
        <w:r w:rsidRPr="00E0272F">
          <w:rPr>
            <w:rFonts w:ascii="Times New Roman" w:hAnsi="Times New Roman" w:cs="Times New Roman"/>
            <w:color w:val="0000FF"/>
          </w:rPr>
          <w:t>0500</w:t>
        </w:r>
      </w:hyperlink>
      <w:r w:rsidRPr="00E0272F">
        <w:rPr>
          <w:rFonts w:ascii="Times New Roman" w:hAnsi="Times New Roman" w:cs="Times New Roman"/>
        </w:rPr>
        <w:t xml:space="preserve">, </w:t>
      </w:r>
      <w:hyperlink w:anchor="P299" w:history="1">
        <w:r w:rsidRPr="00E0272F">
          <w:rPr>
            <w:rFonts w:ascii="Times New Roman" w:hAnsi="Times New Roman" w:cs="Times New Roman"/>
            <w:color w:val="0000FF"/>
          </w:rPr>
          <w:t>0600</w:t>
        </w:r>
      </w:hyperlink>
      <w:r w:rsidRPr="00E0272F">
        <w:rPr>
          <w:rFonts w:ascii="Times New Roman" w:hAnsi="Times New Roman" w:cs="Times New Roman"/>
        </w:rPr>
        <w:t xml:space="preserve">, </w:t>
      </w:r>
      <w:hyperlink w:anchor="P301" w:history="1">
        <w:r w:rsidRPr="00E0272F">
          <w:rPr>
            <w:rFonts w:ascii="Times New Roman" w:hAnsi="Times New Roman" w:cs="Times New Roman"/>
            <w:color w:val="0000FF"/>
          </w:rPr>
          <w:t>0700</w:t>
        </w:r>
      </w:hyperlink>
      <w:r w:rsidRPr="00E0272F">
        <w:rPr>
          <w:rFonts w:ascii="Times New Roman" w:hAnsi="Times New Roman" w:cs="Times New Roman"/>
        </w:rPr>
        <w:t xml:space="preserve">, </w:t>
      </w:r>
      <w:hyperlink w:anchor="P303" w:history="1">
        <w:r w:rsidRPr="00E0272F">
          <w:rPr>
            <w:rFonts w:ascii="Times New Roman" w:hAnsi="Times New Roman" w:cs="Times New Roman"/>
            <w:color w:val="0000FF"/>
          </w:rPr>
          <w:t>0800</w:t>
        </w:r>
      </w:hyperlink>
      <w:r w:rsidRPr="00E0272F">
        <w:rPr>
          <w:rFonts w:ascii="Times New Roman" w:hAnsi="Times New Roman" w:cs="Times New Roman"/>
        </w:rPr>
        <w:t xml:space="preserve">, </w:t>
      </w:r>
      <w:hyperlink w:anchor="P305" w:history="1">
        <w:r w:rsidRPr="00E0272F">
          <w:rPr>
            <w:rFonts w:ascii="Times New Roman" w:hAnsi="Times New Roman" w:cs="Times New Roman"/>
            <w:color w:val="0000FF"/>
          </w:rPr>
          <w:t>0900</w:t>
        </w:r>
      </w:hyperlink>
      <w:r w:rsidRPr="00E0272F">
        <w:rPr>
          <w:rFonts w:ascii="Times New Roman" w:hAnsi="Times New Roman" w:cs="Times New Roman"/>
        </w:rPr>
        <w:t xml:space="preserve">, </w:t>
      </w:r>
      <w:hyperlink w:anchor="P307" w:history="1">
        <w:r w:rsidRPr="00E0272F">
          <w:rPr>
            <w:rFonts w:ascii="Times New Roman" w:hAnsi="Times New Roman" w:cs="Times New Roman"/>
            <w:color w:val="0000FF"/>
          </w:rPr>
          <w:t>1000</w:t>
        </w:r>
      </w:hyperlink>
      <w:r w:rsidRPr="00E0272F">
        <w:rPr>
          <w:rFonts w:ascii="Times New Roman" w:hAnsi="Times New Roman" w:cs="Times New Roman"/>
        </w:rPr>
        <w:t xml:space="preserve">, </w:t>
      </w:r>
      <w:hyperlink w:anchor="P309" w:history="1">
        <w:r w:rsidRPr="00E0272F">
          <w:rPr>
            <w:rFonts w:ascii="Times New Roman" w:hAnsi="Times New Roman" w:cs="Times New Roman"/>
            <w:color w:val="0000FF"/>
          </w:rPr>
          <w:t>1100</w:t>
        </w:r>
      </w:hyperlink>
      <w:r w:rsidRPr="00E0272F">
        <w:rPr>
          <w:rFonts w:ascii="Times New Roman" w:hAnsi="Times New Roman" w:cs="Times New Roman"/>
        </w:rPr>
        <w:t xml:space="preserve">, </w:t>
      </w:r>
      <w:hyperlink w:anchor="P311" w:history="1">
        <w:r w:rsidRPr="00E0272F">
          <w:rPr>
            <w:rFonts w:ascii="Times New Roman" w:hAnsi="Times New Roman" w:cs="Times New Roman"/>
            <w:color w:val="0000FF"/>
          </w:rPr>
          <w:t>1200</w:t>
        </w:r>
      </w:hyperlink>
      <w:r w:rsidRPr="00E0272F">
        <w:rPr>
          <w:rFonts w:ascii="Times New Roman" w:hAnsi="Times New Roman" w:cs="Times New Roman"/>
        </w:rPr>
        <w:t xml:space="preserve"> приложения N 1 к настоящему Порядку, составляет производственную себестоимость (</w:t>
      </w:r>
      <w:hyperlink w:anchor="P313" w:history="1">
        <w:r w:rsidRPr="00E0272F">
          <w:rPr>
            <w:rFonts w:ascii="Times New Roman" w:hAnsi="Times New Roman" w:cs="Times New Roman"/>
            <w:color w:val="0000FF"/>
          </w:rPr>
          <w:t>строка 1300</w:t>
        </w:r>
      </w:hyperlink>
      <w:r w:rsidRPr="00E0272F">
        <w:rPr>
          <w:rFonts w:ascii="Times New Roman" w:hAnsi="Times New Roman" w:cs="Times New Roman"/>
        </w:rPr>
        <w:t xml:space="preserve"> приложения N 1 к настоящему Порядку). Статья калькуляции "Затраты на специальное оборудование для научных (экспериментальных) работ" </w:t>
      </w:r>
      <w:hyperlink w:anchor="P299" w:history="1">
        <w:r w:rsidRPr="00E0272F">
          <w:rPr>
            <w:rFonts w:ascii="Times New Roman" w:hAnsi="Times New Roman" w:cs="Times New Roman"/>
            <w:color w:val="0000FF"/>
          </w:rPr>
          <w:t>(строка 0600)</w:t>
        </w:r>
      </w:hyperlink>
      <w:r w:rsidRPr="00E0272F">
        <w:rPr>
          <w:rFonts w:ascii="Times New Roman" w:hAnsi="Times New Roman" w:cs="Times New Roman"/>
        </w:rPr>
        <w:t xml:space="preserve"> применяется только в случаях, предусмотренных </w:t>
      </w:r>
      <w:hyperlink w:anchor="P175" w:history="1">
        <w:r w:rsidRPr="00E0272F">
          <w:rPr>
            <w:rFonts w:ascii="Times New Roman" w:hAnsi="Times New Roman" w:cs="Times New Roman"/>
            <w:color w:val="0000FF"/>
          </w:rPr>
          <w:t>главой III</w:t>
        </w:r>
      </w:hyperlink>
      <w:r w:rsidRPr="00E0272F">
        <w:rPr>
          <w:rFonts w:ascii="Times New Roman" w:hAnsi="Times New Roman" w:cs="Times New Roman"/>
        </w:rPr>
        <w:t xml:space="preserve"> настоящего Порядка. Статья калькуляции "Затраты по работам (услугам), выполняемым (оказываемым) сторонними организациями" </w:t>
      </w:r>
      <w:hyperlink w:anchor="P311" w:history="1">
        <w:r w:rsidRPr="00E0272F">
          <w:rPr>
            <w:rFonts w:ascii="Times New Roman" w:hAnsi="Times New Roman" w:cs="Times New Roman"/>
            <w:color w:val="0000FF"/>
          </w:rPr>
          <w:t>(строка 1200)</w:t>
        </w:r>
      </w:hyperlink>
      <w:r w:rsidRPr="00E0272F">
        <w:rPr>
          <w:rFonts w:ascii="Times New Roman" w:hAnsi="Times New Roman" w:cs="Times New Roman"/>
        </w:rPr>
        <w:t xml:space="preserve"> применяется только в случаях, предусмотренных </w:t>
      </w:r>
      <w:hyperlink w:anchor="P175" w:history="1">
        <w:r w:rsidRPr="00E0272F">
          <w:rPr>
            <w:rFonts w:ascii="Times New Roman" w:hAnsi="Times New Roman" w:cs="Times New Roman"/>
            <w:color w:val="0000FF"/>
          </w:rPr>
          <w:t>главами III</w:t>
        </w:r>
      </w:hyperlink>
      <w:r w:rsidRPr="00E0272F">
        <w:rPr>
          <w:rFonts w:ascii="Times New Roman" w:hAnsi="Times New Roman" w:cs="Times New Roman"/>
        </w:rPr>
        <w:t xml:space="preserve"> - </w:t>
      </w:r>
      <w:hyperlink w:anchor="P216" w:history="1">
        <w:r w:rsidRPr="00E0272F">
          <w:rPr>
            <w:rFonts w:ascii="Times New Roman" w:hAnsi="Times New Roman" w:cs="Times New Roman"/>
            <w:color w:val="0000FF"/>
          </w:rPr>
          <w:t>V</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25. Статья калькуляции "Коммерческие (внепроизводственные) затраты" включает следующие затраты, связанные с подготовкой продукции к транспортировке в соответствии с технической документацией и условиями поставки: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услуги вспомогательных цехов (участков) по изготовлению тары и упаковки, по консервации и затариванию готовой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основная и дополнительная заработная плата работников, занятых упаковкой, консервацией и затариванием продукции на складе готовой продукции со страховыми взносами на обязательное социальное страхование, определяемые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стоимость тары, приобретаемой на стороне;</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оплата услуг сторонних организаций по затариванию и упаковке изделий.</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тару и упаковку продукции на складах готовой продукции включаются в статью калькуляции "Коммерческие (внепроизводственные) затраты" в тех случаях, когда затаривание и упаковка готовой продукции производится после ее сдачи на склад, за исключением случаев, когда государственным заказчиком (заказчиком) предусматривается отпуск продукции без затаривания и упаковки.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В случае, когда затаривание продукции в соответствии с технологическим процессом производится в производственных подразделениях организации до сдачи ее на склад готовой продукции, стоимость тары и </w:t>
      </w:r>
      <w:r w:rsidRPr="00E0272F">
        <w:rPr>
          <w:rFonts w:ascii="Times New Roman" w:hAnsi="Times New Roman" w:cs="Times New Roman"/>
        </w:rPr>
        <w:lastRenderedPageBreak/>
        <w:t>упаковки включается в себестоимость продукции, затраты при этом планируются по соответствующим статьям затрат.</w:t>
      </w:r>
    </w:p>
    <w:p w:rsidR="00E0272F" w:rsidRPr="00E0272F" w:rsidRDefault="00E0272F">
      <w:pPr>
        <w:pStyle w:val="ConsPlusNormal"/>
        <w:spacing w:before="220"/>
        <w:ind w:firstLine="540"/>
        <w:jc w:val="both"/>
        <w:rPr>
          <w:rFonts w:ascii="Times New Roman" w:hAnsi="Times New Roman" w:cs="Times New Roman"/>
        </w:rPr>
      </w:pPr>
      <w:bookmarkStart w:id="16" w:name="P167"/>
      <w:bookmarkEnd w:id="16"/>
      <w:r w:rsidRPr="00E0272F">
        <w:rPr>
          <w:rFonts w:ascii="Times New Roman" w:hAnsi="Times New Roman" w:cs="Times New Roman"/>
        </w:rPr>
        <w:t xml:space="preserve">26. </w:t>
      </w:r>
      <w:proofErr w:type="gramStart"/>
      <w:r w:rsidRPr="00E0272F">
        <w:rPr>
          <w:rFonts w:ascii="Times New Roman" w:hAnsi="Times New Roman" w:cs="Times New Roman"/>
        </w:rPr>
        <w:t>В статью калькуляции "Проценты по кредитам" включаются затраты на уплату процентов по кредитам в случае планируемой поставки продукции единственным поставщиком, в размере не более суммы, определенной с учетом ключевой ставки Центрального банка Российской Федерации, действующей на дату расчета цены плюс 1,5 процентного пункта, если не предусмотрено субсидирование данных затрат из федерального бюджета на момент формирования цены на изделие.</w:t>
      </w:r>
      <w:proofErr w:type="gramEnd"/>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Размер, срок и периодичность предоставления кредитной организацией кредита определяется организацией по согласованию с государственным заказчиком исходя из потребности организации в денежных средствах на производство продукции, с учетом предложенного государственным заказчиком размера аванса.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Статья калькуляции "Проценты по кредитам" </w:t>
      </w:r>
      <w:proofErr w:type="gramStart"/>
      <w:r w:rsidRPr="00E0272F">
        <w:rPr>
          <w:rFonts w:ascii="Times New Roman" w:hAnsi="Times New Roman" w:cs="Times New Roman"/>
        </w:rPr>
        <w:t>используется при формировании цены вспомогательных работ и не включается</w:t>
      </w:r>
      <w:proofErr w:type="gramEnd"/>
      <w:r w:rsidRPr="00E0272F">
        <w:rPr>
          <w:rFonts w:ascii="Times New Roman" w:hAnsi="Times New Roman" w:cs="Times New Roman"/>
        </w:rPr>
        <w:t xml:space="preserve"> в цену единицы продукции.</w:t>
      </w:r>
    </w:p>
    <w:p w:rsidR="00E0272F" w:rsidRPr="00E0272F" w:rsidRDefault="00E0272F">
      <w:pPr>
        <w:pStyle w:val="ConsPlusNormal"/>
        <w:spacing w:before="220"/>
        <w:ind w:firstLine="540"/>
        <w:jc w:val="both"/>
        <w:rPr>
          <w:rFonts w:ascii="Times New Roman" w:hAnsi="Times New Roman" w:cs="Times New Roman"/>
        </w:rPr>
      </w:pPr>
      <w:bookmarkStart w:id="17" w:name="P170"/>
      <w:bookmarkEnd w:id="17"/>
      <w:r w:rsidRPr="00E0272F">
        <w:rPr>
          <w:rFonts w:ascii="Times New Roman" w:hAnsi="Times New Roman" w:cs="Times New Roman"/>
        </w:rPr>
        <w:t xml:space="preserve">27. </w:t>
      </w:r>
      <w:proofErr w:type="gramStart"/>
      <w:r w:rsidRPr="00E0272F">
        <w:rPr>
          <w:rFonts w:ascii="Times New Roman" w:hAnsi="Times New Roman" w:cs="Times New Roman"/>
        </w:rPr>
        <w:t xml:space="preserve">В статью калькуляции "Административно-управленческие расходы" включаются расходы, связанные с управлением деятельностью организации в целом в соответствии с составом, приведенным в </w:t>
      </w:r>
      <w:hyperlink w:anchor="P614" w:history="1">
        <w:r w:rsidRPr="00E0272F">
          <w:rPr>
            <w:rFonts w:ascii="Times New Roman" w:hAnsi="Times New Roman" w:cs="Times New Roman"/>
            <w:color w:val="0000FF"/>
          </w:rPr>
          <w:t>приложении N 6</w:t>
        </w:r>
      </w:hyperlink>
      <w:r w:rsidRPr="00E0272F">
        <w:rPr>
          <w:rFonts w:ascii="Times New Roman" w:hAnsi="Times New Roman" w:cs="Times New Roman"/>
        </w:rPr>
        <w:t xml:space="preserve"> к настоящему Порядку, в случае если учетной политикой организации данные затраты признаются расходами отчетного периода, в котором они возникли, и предусмотрено отнесение указанных затрат на финансовый результат государственного контракта (контракта).</w:t>
      </w:r>
      <w:proofErr w:type="gramEnd"/>
      <w:r w:rsidRPr="00E0272F">
        <w:rPr>
          <w:rFonts w:ascii="Times New Roman" w:hAnsi="Times New Roman" w:cs="Times New Roman"/>
        </w:rPr>
        <w:t xml:space="preserve"> В указанном случае статья калькуляции "Общехозяйственные затраты" не применяется.</w:t>
      </w:r>
    </w:p>
    <w:p w:rsidR="00E0272F" w:rsidRPr="00E0272F" w:rsidRDefault="00E0272F">
      <w:pPr>
        <w:pStyle w:val="ConsPlusNormal"/>
        <w:spacing w:before="220"/>
        <w:ind w:firstLine="540"/>
        <w:jc w:val="both"/>
        <w:rPr>
          <w:rFonts w:ascii="Times New Roman" w:hAnsi="Times New Roman" w:cs="Times New Roman"/>
        </w:rPr>
      </w:pPr>
      <w:proofErr w:type="gramStart"/>
      <w:r w:rsidRPr="00E0272F">
        <w:rPr>
          <w:rFonts w:ascii="Times New Roman" w:hAnsi="Times New Roman" w:cs="Times New Roman"/>
        </w:rPr>
        <w:t>Административно-управленческие расходы включаются в себестоимость продукции пропорционально базе распределения по выбранному организацией показателю прямых затрат, характеризующему продукцию контракта и иную продукцию, выпускаемую организацией, в соответствии с учетной политикой организации или иным документом, сформированным главным бухгалтером или иным лицом, на которое в соответствии с законодательством Российской Федерации возложено ведение бухгалтерского учета организации, и утвержденным руководителем организации.</w:t>
      </w:r>
      <w:proofErr w:type="gramEnd"/>
      <w:r w:rsidRPr="00E0272F">
        <w:rPr>
          <w:rFonts w:ascii="Times New Roman" w:hAnsi="Times New Roman" w:cs="Times New Roman"/>
        </w:rPr>
        <w:t xml:space="preserve"> В качестве такого показателя приоритетным является основная заработная плата основных работников.</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28. Сумма затрат, отраженных в калькуляционных статьях по </w:t>
      </w:r>
      <w:hyperlink w:anchor="P258" w:history="1">
        <w:r w:rsidRPr="00E0272F">
          <w:rPr>
            <w:rFonts w:ascii="Times New Roman" w:hAnsi="Times New Roman" w:cs="Times New Roman"/>
            <w:color w:val="0000FF"/>
          </w:rPr>
          <w:t>строкам 0100</w:t>
        </w:r>
      </w:hyperlink>
      <w:r w:rsidRPr="00E0272F">
        <w:rPr>
          <w:rFonts w:ascii="Times New Roman" w:hAnsi="Times New Roman" w:cs="Times New Roman"/>
        </w:rPr>
        <w:t xml:space="preserve">, </w:t>
      </w:r>
      <w:hyperlink w:anchor="P281" w:history="1">
        <w:r w:rsidRPr="00E0272F">
          <w:rPr>
            <w:rFonts w:ascii="Times New Roman" w:hAnsi="Times New Roman" w:cs="Times New Roman"/>
            <w:color w:val="0000FF"/>
          </w:rPr>
          <w:t>0200</w:t>
        </w:r>
      </w:hyperlink>
      <w:r w:rsidRPr="00E0272F">
        <w:rPr>
          <w:rFonts w:ascii="Times New Roman" w:hAnsi="Times New Roman" w:cs="Times New Roman"/>
        </w:rPr>
        <w:t xml:space="preserve">, </w:t>
      </w:r>
      <w:hyperlink w:anchor="P288" w:history="1">
        <w:r w:rsidRPr="00E0272F">
          <w:rPr>
            <w:rFonts w:ascii="Times New Roman" w:hAnsi="Times New Roman" w:cs="Times New Roman"/>
            <w:color w:val="0000FF"/>
          </w:rPr>
          <w:t>0300</w:t>
        </w:r>
      </w:hyperlink>
      <w:r w:rsidRPr="00E0272F">
        <w:rPr>
          <w:rFonts w:ascii="Times New Roman" w:hAnsi="Times New Roman" w:cs="Times New Roman"/>
        </w:rPr>
        <w:t xml:space="preserve">, </w:t>
      </w:r>
      <w:hyperlink w:anchor="P290" w:history="1">
        <w:r w:rsidRPr="00E0272F">
          <w:rPr>
            <w:rFonts w:ascii="Times New Roman" w:hAnsi="Times New Roman" w:cs="Times New Roman"/>
            <w:color w:val="0000FF"/>
          </w:rPr>
          <w:t>0400</w:t>
        </w:r>
      </w:hyperlink>
      <w:r w:rsidRPr="00E0272F">
        <w:rPr>
          <w:rFonts w:ascii="Times New Roman" w:hAnsi="Times New Roman" w:cs="Times New Roman"/>
        </w:rPr>
        <w:t xml:space="preserve">, </w:t>
      </w:r>
      <w:hyperlink w:anchor="P297" w:history="1">
        <w:r w:rsidRPr="00E0272F">
          <w:rPr>
            <w:rFonts w:ascii="Times New Roman" w:hAnsi="Times New Roman" w:cs="Times New Roman"/>
            <w:color w:val="0000FF"/>
          </w:rPr>
          <w:t>0500</w:t>
        </w:r>
      </w:hyperlink>
      <w:r w:rsidRPr="00E0272F">
        <w:rPr>
          <w:rFonts w:ascii="Times New Roman" w:hAnsi="Times New Roman" w:cs="Times New Roman"/>
        </w:rPr>
        <w:t xml:space="preserve">, </w:t>
      </w:r>
      <w:hyperlink w:anchor="P299" w:history="1">
        <w:r w:rsidRPr="00E0272F">
          <w:rPr>
            <w:rFonts w:ascii="Times New Roman" w:hAnsi="Times New Roman" w:cs="Times New Roman"/>
            <w:color w:val="0000FF"/>
          </w:rPr>
          <w:t>0600</w:t>
        </w:r>
      </w:hyperlink>
      <w:r w:rsidRPr="00E0272F">
        <w:rPr>
          <w:rFonts w:ascii="Times New Roman" w:hAnsi="Times New Roman" w:cs="Times New Roman"/>
        </w:rPr>
        <w:t xml:space="preserve">, </w:t>
      </w:r>
      <w:hyperlink w:anchor="P301" w:history="1">
        <w:r w:rsidRPr="00E0272F">
          <w:rPr>
            <w:rFonts w:ascii="Times New Roman" w:hAnsi="Times New Roman" w:cs="Times New Roman"/>
            <w:color w:val="0000FF"/>
          </w:rPr>
          <w:t>0700</w:t>
        </w:r>
      </w:hyperlink>
      <w:r w:rsidRPr="00E0272F">
        <w:rPr>
          <w:rFonts w:ascii="Times New Roman" w:hAnsi="Times New Roman" w:cs="Times New Roman"/>
        </w:rPr>
        <w:t xml:space="preserve">, </w:t>
      </w:r>
      <w:hyperlink w:anchor="P303" w:history="1">
        <w:r w:rsidRPr="00E0272F">
          <w:rPr>
            <w:rFonts w:ascii="Times New Roman" w:hAnsi="Times New Roman" w:cs="Times New Roman"/>
            <w:color w:val="0000FF"/>
          </w:rPr>
          <w:t>0800</w:t>
        </w:r>
      </w:hyperlink>
      <w:r w:rsidRPr="00E0272F">
        <w:rPr>
          <w:rFonts w:ascii="Times New Roman" w:hAnsi="Times New Roman" w:cs="Times New Roman"/>
        </w:rPr>
        <w:t xml:space="preserve">, </w:t>
      </w:r>
      <w:hyperlink w:anchor="P305" w:history="1">
        <w:r w:rsidRPr="00E0272F">
          <w:rPr>
            <w:rFonts w:ascii="Times New Roman" w:hAnsi="Times New Roman" w:cs="Times New Roman"/>
            <w:color w:val="0000FF"/>
          </w:rPr>
          <w:t>0900</w:t>
        </w:r>
      </w:hyperlink>
      <w:r w:rsidRPr="00E0272F">
        <w:rPr>
          <w:rFonts w:ascii="Times New Roman" w:hAnsi="Times New Roman" w:cs="Times New Roman"/>
        </w:rPr>
        <w:t xml:space="preserve">, </w:t>
      </w:r>
      <w:hyperlink w:anchor="P307" w:history="1">
        <w:r w:rsidRPr="00E0272F">
          <w:rPr>
            <w:rFonts w:ascii="Times New Roman" w:hAnsi="Times New Roman" w:cs="Times New Roman"/>
            <w:color w:val="0000FF"/>
          </w:rPr>
          <w:t>1000</w:t>
        </w:r>
      </w:hyperlink>
      <w:r w:rsidRPr="00E0272F">
        <w:rPr>
          <w:rFonts w:ascii="Times New Roman" w:hAnsi="Times New Roman" w:cs="Times New Roman"/>
        </w:rPr>
        <w:t xml:space="preserve">, </w:t>
      </w:r>
      <w:hyperlink w:anchor="P309" w:history="1">
        <w:r w:rsidRPr="00E0272F">
          <w:rPr>
            <w:rFonts w:ascii="Times New Roman" w:hAnsi="Times New Roman" w:cs="Times New Roman"/>
            <w:color w:val="0000FF"/>
          </w:rPr>
          <w:t>1100</w:t>
        </w:r>
      </w:hyperlink>
      <w:r w:rsidRPr="00E0272F">
        <w:rPr>
          <w:rFonts w:ascii="Times New Roman" w:hAnsi="Times New Roman" w:cs="Times New Roman"/>
        </w:rPr>
        <w:t xml:space="preserve">, </w:t>
      </w:r>
      <w:hyperlink w:anchor="P311" w:history="1">
        <w:r w:rsidRPr="00E0272F">
          <w:rPr>
            <w:rFonts w:ascii="Times New Roman" w:hAnsi="Times New Roman" w:cs="Times New Roman"/>
            <w:color w:val="0000FF"/>
          </w:rPr>
          <w:t>1200</w:t>
        </w:r>
      </w:hyperlink>
      <w:r w:rsidRPr="00E0272F">
        <w:rPr>
          <w:rFonts w:ascii="Times New Roman" w:hAnsi="Times New Roman" w:cs="Times New Roman"/>
        </w:rPr>
        <w:t xml:space="preserve">, </w:t>
      </w:r>
      <w:hyperlink w:anchor="P315" w:history="1">
        <w:r w:rsidRPr="00E0272F">
          <w:rPr>
            <w:rFonts w:ascii="Times New Roman" w:hAnsi="Times New Roman" w:cs="Times New Roman"/>
            <w:color w:val="0000FF"/>
          </w:rPr>
          <w:t>1400</w:t>
        </w:r>
      </w:hyperlink>
      <w:r w:rsidRPr="00E0272F">
        <w:rPr>
          <w:rFonts w:ascii="Times New Roman" w:hAnsi="Times New Roman" w:cs="Times New Roman"/>
        </w:rPr>
        <w:t xml:space="preserve">, </w:t>
      </w:r>
      <w:hyperlink w:anchor="P319" w:history="1">
        <w:r w:rsidRPr="00E0272F">
          <w:rPr>
            <w:rFonts w:ascii="Times New Roman" w:hAnsi="Times New Roman" w:cs="Times New Roman"/>
            <w:color w:val="0000FF"/>
          </w:rPr>
          <w:t>1600</w:t>
        </w:r>
      </w:hyperlink>
      <w:r w:rsidRPr="00E0272F">
        <w:rPr>
          <w:rFonts w:ascii="Times New Roman" w:hAnsi="Times New Roman" w:cs="Times New Roman"/>
        </w:rPr>
        <w:t xml:space="preserve"> приложения N 1, к настоящему Порядку, составляет себестоимость продукции (</w:t>
      </w:r>
      <w:hyperlink w:anchor="P321" w:history="1">
        <w:r w:rsidRPr="00E0272F">
          <w:rPr>
            <w:rFonts w:ascii="Times New Roman" w:hAnsi="Times New Roman" w:cs="Times New Roman"/>
            <w:color w:val="0000FF"/>
          </w:rPr>
          <w:t>строка 1700</w:t>
        </w:r>
      </w:hyperlink>
      <w:r w:rsidRPr="00E0272F">
        <w:rPr>
          <w:rFonts w:ascii="Times New Roman" w:hAnsi="Times New Roman" w:cs="Times New Roman"/>
        </w:rPr>
        <w:t xml:space="preserve"> приложения N 1 к настоящему Порядку). Статья калькуляции "Затраты на специальное оборудование для научных (экспериментальных) работ" </w:t>
      </w:r>
      <w:hyperlink w:anchor="P299" w:history="1">
        <w:r w:rsidRPr="00E0272F">
          <w:rPr>
            <w:rFonts w:ascii="Times New Roman" w:hAnsi="Times New Roman" w:cs="Times New Roman"/>
            <w:color w:val="0000FF"/>
          </w:rPr>
          <w:t>(строка 0600)</w:t>
        </w:r>
      </w:hyperlink>
      <w:r w:rsidRPr="00E0272F">
        <w:rPr>
          <w:rFonts w:ascii="Times New Roman" w:hAnsi="Times New Roman" w:cs="Times New Roman"/>
        </w:rPr>
        <w:t xml:space="preserve"> применяется только в случаях, предусмотренных </w:t>
      </w:r>
      <w:hyperlink w:anchor="P175" w:history="1">
        <w:r w:rsidRPr="00E0272F">
          <w:rPr>
            <w:rFonts w:ascii="Times New Roman" w:hAnsi="Times New Roman" w:cs="Times New Roman"/>
            <w:color w:val="0000FF"/>
          </w:rPr>
          <w:t>главой III</w:t>
        </w:r>
      </w:hyperlink>
      <w:r w:rsidRPr="00E0272F">
        <w:rPr>
          <w:rFonts w:ascii="Times New Roman" w:hAnsi="Times New Roman" w:cs="Times New Roman"/>
        </w:rPr>
        <w:t xml:space="preserve"> настоящего Порядка. Статья калькуляции "Затраты по работам (услугам), выполняемым (оказываемым) сторонними организациями" </w:t>
      </w:r>
      <w:hyperlink w:anchor="P311" w:history="1">
        <w:r w:rsidRPr="00E0272F">
          <w:rPr>
            <w:rFonts w:ascii="Times New Roman" w:hAnsi="Times New Roman" w:cs="Times New Roman"/>
            <w:color w:val="0000FF"/>
          </w:rPr>
          <w:t>(строка 1200)</w:t>
        </w:r>
      </w:hyperlink>
      <w:r w:rsidRPr="00E0272F">
        <w:rPr>
          <w:rFonts w:ascii="Times New Roman" w:hAnsi="Times New Roman" w:cs="Times New Roman"/>
        </w:rPr>
        <w:t xml:space="preserve"> применяется только в случаях, предусмотренных </w:t>
      </w:r>
      <w:hyperlink w:anchor="P175" w:history="1">
        <w:r w:rsidRPr="00E0272F">
          <w:rPr>
            <w:rFonts w:ascii="Times New Roman" w:hAnsi="Times New Roman" w:cs="Times New Roman"/>
            <w:color w:val="0000FF"/>
          </w:rPr>
          <w:t>главами III</w:t>
        </w:r>
      </w:hyperlink>
      <w:r w:rsidRPr="00E0272F">
        <w:rPr>
          <w:rFonts w:ascii="Times New Roman" w:hAnsi="Times New Roman" w:cs="Times New Roman"/>
        </w:rPr>
        <w:t xml:space="preserve"> - </w:t>
      </w:r>
      <w:hyperlink w:anchor="P216" w:history="1">
        <w:r w:rsidRPr="00E0272F">
          <w:rPr>
            <w:rFonts w:ascii="Times New Roman" w:hAnsi="Times New Roman" w:cs="Times New Roman"/>
            <w:color w:val="0000FF"/>
          </w:rPr>
          <w:t>V</w:t>
        </w:r>
      </w:hyperlink>
      <w:r w:rsidRPr="00E0272F">
        <w:rPr>
          <w:rFonts w:ascii="Times New Roman" w:hAnsi="Times New Roman" w:cs="Times New Roman"/>
        </w:rPr>
        <w:t xml:space="preserve"> настоящего Порядка. Статья калькуляции "Административно-управленческие затраты" </w:t>
      </w:r>
      <w:hyperlink w:anchor="P319" w:history="1">
        <w:r w:rsidRPr="00E0272F">
          <w:rPr>
            <w:rFonts w:ascii="Times New Roman" w:hAnsi="Times New Roman" w:cs="Times New Roman"/>
            <w:color w:val="0000FF"/>
          </w:rPr>
          <w:t>(строка 1600)</w:t>
        </w:r>
      </w:hyperlink>
      <w:r w:rsidRPr="00E0272F">
        <w:rPr>
          <w:rFonts w:ascii="Times New Roman" w:hAnsi="Times New Roman" w:cs="Times New Roman"/>
        </w:rPr>
        <w:t xml:space="preserve"> применяется при условии одновременного исключения из себестоимости продукции затрат по статье "Общехозяйственные затраты" </w:t>
      </w:r>
      <w:hyperlink w:anchor="P305" w:history="1">
        <w:r w:rsidRPr="00E0272F">
          <w:rPr>
            <w:rFonts w:ascii="Times New Roman" w:hAnsi="Times New Roman" w:cs="Times New Roman"/>
            <w:color w:val="0000FF"/>
          </w:rPr>
          <w:t>(строка 0900)</w:t>
        </w:r>
      </w:hyperlink>
      <w:r w:rsidRPr="00E0272F">
        <w:rPr>
          <w:rFonts w:ascii="Times New Roman" w:hAnsi="Times New Roman" w:cs="Times New Roman"/>
        </w:rPr>
        <w:t>,</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29. Цена продукции (</w:t>
      </w:r>
      <w:hyperlink w:anchor="P325" w:history="1">
        <w:r w:rsidRPr="00E0272F">
          <w:rPr>
            <w:rFonts w:ascii="Times New Roman" w:hAnsi="Times New Roman" w:cs="Times New Roman"/>
            <w:color w:val="0000FF"/>
          </w:rPr>
          <w:t>строка 1900</w:t>
        </w:r>
      </w:hyperlink>
      <w:r w:rsidRPr="00E0272F">
        <w:rPr>
          <w:rFonts w:ascii="Times New Roman" w:hAnsi="Times New Roman" w:cs="Times New Roman"/>
        </w:rPr>
        <w:t xml:space="preserve"> приложения N 1 к настоящему Порядку) определяется как сумма себестоимости продукции (</w:t>
      </w:r>
      <w:hyperlink w:anchor="P321" w:history="1">
        <w:r w:rsidRPr="00E0272F">
          <w:rPr>
            <w:rFonts w:ascii="Times New Roman" w:hAnsi="Times New Roman" w:cs="Times New Roman"/>
            <w:color w:val="0000FF"/>
          </w:rPr>
          <w:t>строка 1700</w:t>
        </w:r>
      </w:hyperlink>
      <w:r w:rsidRPr="00E0272F">
        <w:rPr>
          <w:rFonts w:ascii="Times New Roman" w:hAnsi="Times New Roman" w:cs="Times New Roman"/>
        </w:rPr>
        <w:t xml:space="preserve"> приложения N 1 к настоящему Порядку) и прибыли (</w:t>
      </w:r>
      <w:hyperlink w:anchor="P323" w:history="1">
        <w:r w:rsidRPr="00E0272F">
          <w:rPr>
            <w:rFonts w:ascii="Times New Roman" w:hAnsi="Times New Roman" w:cs="Times New Roman"/>
            <w:color w:val="0000FF"/>
          </w:rPr>
          <w:t>строка 1800</w:t>
        </w:r>
      </w:hyperlink>
      <w:r w:rsidRPr="00E0272F">
        <w:rPr>
          <w:rFonts w:ascii="Times New Roman" w:hAnsi="Times New Roman" w:cs="Times New Roman"/>
        </w:rPr>
        <w:t xml:space="preserve"> приложения N 1 к настоящему Порядку). Плановая рентабельность (прибыль) в цене на продукцию определяется в порядке, предусмотренном </w:t>
      </w:r>
      <w:hyperlink r:id="rId18" w:history="1">
        <w:r w:rsidRPr="00E0272F">
          <w:rPr>
            <w:rFonts w:ascii="Times New Roman" w:hAnsi="Times New Roman" w:cs="Times New Roman"/>
            <w:color w:val="0000FF"/>
          </w:rPr>
          <w:t>разделом IV</w:t>
        </w:r>
      </w:hyperlink>
      <w:r w:rsidRPr="00E0272F">
        <w:rPr>
          <w:rFonts w:ascii="Times New Roman" w:hAnsi="Times New Roman" w:cs="Times New Roman"/>
        </w:rPr>
        <w:t xml:space="preserve"> Положения.</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outlineLvl w:val="1"/>
        <w:rPr>
          <w:rFonts w:ascii="Times New Roman" w:hAnsi="Times New Roman" w:cs="Times New Roman"/>
        </w:rPr>
      </w:pPr>
      <w:bookmarkStart w:id="18" w:name="P175"/>
      <w:bookmarkEnd w:id="18"/>
      <w:r w:rsidRPr="00E0272F">
        <w:rPr>
          <w:rFonts w:ascii="Times New Roman" w:hAnsi="Times New Roman" w:cs="Times New Roman"/>
        </w:rPr>
        <w:t>III. Состав затрат, включаемых в цену</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научно-технической продукции</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ind w:firstLine="540"/>
        <w:jc w:val="both"/>
        <w:rPr>
          <w:rFonts w:ascii="Times New Roman" w:hAnsi="Times New Roman" w:cs="Times New Roman"/>
        </w:rPr>
      </w:pPr>
      <w:r w:rsidRPr="00E0272F">
        <w:rPr>
          <w:rFonts w:ascii="Times New Roman" w:hAnsi="Times New Roman" w:cs="Times New Roman"/>
        </w:rPr>
        <w:t xml:space="preserve">30. Перечень статей калькуляции на создание научно-технической продукции приведен в </w:t>
      </w:r>
      <w:hyperlink w:anchor="P252" w:history="1">
        <w:r w:rsidRPr="00E0272F">
          <w:rPr>
            <w:rFonts w:ascii="Times New Roman" w:hAnsi="Times New Roman" w:cs="Times New Roman"/>
            <w:color w:val="0000FF"/>
          </w:rPr>
          <w:t>приложении N 1</w:t>
        </w:r>
      </w:hyperlink>
      <w:r w:rsidRPr="00E0272F">
        <w:rPr>
          <w:rFonts w:ascii="Times New Roman" w:hAnsi="Times New Roman" w:cs="Times New Roman"/>
        </w:rPr>
        <w:t xml:space="preserve"> к настоящему Порядку. Состав и содержание статей затрат соответствует составу и содержанию статей затрат согласно </w:t>
      </w:r>
      <w:hyperlink w:anchor="P64" w:history="1">
        <w:r w:rsidRPr="00E0272F">
          <w:rPr>
            <w:rFonts w:ascii="Times New Roman" w:hAnsi="Times New Roman" w:cs="Times New Roman"/>
            <w:color w:val="0000FF"/>
          </w:rPr>
          <w:t>главе II</w:t>
        </w:r>
      </w:hyperlink>
      <w:r w:rsidRPr="00E0272F">
        <w:rPr>
          <w:rFonts w:ascii="Times New Roman" w:hAnsi="Times New Roman" w:cs="Times New Roman"/>
        </w:rPr>
        <w:t xml:space="preserve"> настоящего Порядка с учетом приведенных далее особенностей.</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создание научно-технической продукции, поставляемой (планируемой к поставке) по государственным контрактам (контрактам), этапам государственного контракта (контракта), обосновываются по календарным годам ее создания.</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31. Статья калькуляции "Затраты на изделия собственного производства" включает затраты на изготовление уникального или экспериментального изделия (экспериментального или опытного образца, опытной партии изделий, макетов изделий) на производстве в случае, если не предусмотрен отдельный этап создания научно-технической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lastRenderedPageBreak/>
        <w:t>Затраты на производство этой продукции калькулируются отдельно по каждому уникальному или экспериментальному изделию (экспериментальному или опытному образцу, опытной партии изделий, макету изделия) по соответствующим статьям затрат в соответствии с настоящим Порядком.</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32. Статья калькуляции "Затраты на оплату труда" определяется в соответствии с </w:t>
      </w:r>
      <w:hyperlink w:anchor="P96" w:history="1">
        <w:r w:rsidRPr="00E0272F">
          <w:rPr>
            <w:rFonts w:ascii="Times New Roman" w:hAnsi="Times New Roman" w:cs="Times New Roman"/>
            <w:color w:val="0000FF"/>
          </w:rPr>
          <w:t>пунктами 14</w:t>
        </w:r>
      </w:hyperlink>
      <w:r w:rsidRPr="00E0272F">
        <w:rPr>
          <w:rFonts w:ascii="Times New Roman" w:hAnsi="Times New Roman" w:cs="Times New Roman"/>
        </w:rPr>
        <w:t xml:space="preserve"> - </w:t>
      </w:r>
      <w:hyperlink w:anchor="P104" w:history="1">
        <w:r w:rsidRPr="00E0272F">
          <w:rPr>
            <w:rFonts w:ascii="Times New Roman" w:hAnsi="Times New Roman" w:cs="Times New Roman"/>
            <w:color w:val="0000FF"/>
          </w:rPr>
          <w:t>14.2</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33. Статья калькуляции "Затраты на подготовку и освоение производства" применяется для научно-технической продукции, в результате которой создается экспериментальный или опытный образец, опытная партия изделий, макет.</w:t>
      </w:r>
    </w:p>
    <w:p w:rsidR="00E0272F" w:rsidRPr="00E0272F" w:rsidRDefault="00E0272F">
      <w:pPr>
        <w:pStyle w:val="ConsPlusNormal"/>
        <w:spacing w:before="220"/>
        <w:ind w:firstLine="540"/>
        <w:jc w:val="both"/>
        <w:rPr>
          <w:rFonts w:ascii="Times New Roman" w:hAnsi="Times New Roman" w:cs="Times New Roman"/>
        </w:rPr>
      </w:pPr>
      <w:bookmarkStart w:id="19" w:name="P184"/>
      <w:bookmarkEnd w:id="19"/>
      <w:r w:rsidRPr="00E0272F">
        <w:rPr>
          <w:rFonts w:ascii="Times New Roman" w:hAnsi="Times New Roman" w:cs="Times New Roman"/>
        </w:rPr>
        <w:t xml:space="preserve">34. </w:t>
      </w:r>
      <w:proofErr w:type="gramStart"/>
      <w:r w:rsidRPr="00E0272F">
        <w:rPr>
          <w:rFonts w:ascii="Times New Roman" w:hAnsi="Times New Roman" w:cs="Times New Roman"/>
        </w:rPr>
        <w:t>Статья калькуляции "Затраты на специальное оборудование для научных (экспериментальных) работ" включает затраты на приобретение и (или) изготовление (включая затраты на проектирование, транспортировку, монтаж, испытания и пусконаладочные работы) стендов, установок, испытательных станций, специальной контрольно-измерительной аппаратуры, специальных приборов, специальных рабочих мест, специального лабораторного оборудования, специальных механизмов и устройств, специальных инструментов, приспособлений и инвентаря, запасных частей для их ремонта и эксплуатации, другого специального</w:t>
      </w:r>
      <w:proofErr w:type="gramEnd"/>
      <w:r w:rsidRPr="00E0272F">
        <w:rPr>
          <w:rFonts w:ascii="Times New Roman" w:hAnsi="Times New Roman" w:cs="Times New Roman"/>
        </w:rPr>
        <w:t xml:space="preserve"> </w:t>
      </w:r>
      <w:proofErr w:type="gramStart"/>
      <w:r w:rsidRPr="00E0272F">
        <w:rPr>
          <w:rFonts w:ascii="Times New Roman" w:hAnsi="Times New Roman" w:cs="Times New Roman"/>
        </w:rPr>
        <w:t>имущества и другого специального оборудования (включая серийные изделия), необходимые для создания научно-технической продукции и (или) предназначенные для проведения испытаний и исследований, если это предусмотрено технической документацией на создание научно-технической продукции или условиями государственного контракта (контракта) на создание научно-технической продукции, или они являются составными частями создаваемого спецоборудования и необходимы для выполнения государственного контракта (контракта) по созданию научно-технической продукции.</w:t>
      </w:r>
      <w:proofErr w:type="gramEnd"/>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Не учитывается в составе специального оборудования технологическое оборудование, которое применяется организацией в производстве иных видов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Основанием для отнесения затрат на себестоимость продукции является их принадлежность в соответствии с технической документацией к производству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по данной статье определяются:</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при приобретении со стороны - по стоимости приобретения с учетом транспортно-заготовительных затрат, в том числе ввозных таможенных пошлин и сборов;</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при изготовлении собственными силами на опытном производстве - по себестоимости в разрезе статей калькуляции с учетом положений настоящего Порядка.</w:t>
      </w:r>
    </w:p>
    <w:p w:rsidR="00E0272F" w:rsidRPr="00E0272F" w:rsidRDefault="00E0272F">
      <w:pPr>
        <w:pStyle w:val="ConsPlusNormal"/>
        <w:spacing w:before="220"/>
        <w:ind w:firstLine="540"/>
        <w:jc w:val="both"/>
        <w:rPr>
          <w:rFonts w:ascii="Times New Roman" w:hAnsi="Times New Roman" w:cs="Times New Roman"/>
        </w:rPr>
      </w:pPr>
      <w:bookmarkStart w:id="20" w:name="P190"/>
      <w:bookmarkEnd w:id="20"/>
      <w:r w:rsidRPr="00E0272F">
        <w:rPr>
          <w:rFonts w:ascii="Times New Roman" w:hAnsi="Times New Roman" w:cs="Times New Roman"/>
        </w:rPr>
        <w:t>35. Статья калькуляции "Затраты по работам (услугам), выполняемым (оказываемым) сторонними организациями" включает затраты сторонних организаций по созданию составной части научно-технической продукции в соответствии с технической документацией.</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36. Статья калькуляции "Коммерческие (внепроизводственные) затраты" применима для научно-технической продукции, в результате которой создается экспериментальный или опытный образец, опытная партия изделий, макет.</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37. Статья калькуляции "Проценты по кредитам" определяется в соответствии с </w:t>
      </w:r>
      <w:hyperlink w:anchor="P167" w:history="1">
        <w:r w:rsidRPr="00E0272F">
          <w:rPr>
            <w:rFonts w:ascii="Times New Roman" w:hAnsi="Times New Roman" w:cs="Times New Roman"/>
            <w:color w:val="0000FF"/>
          </w:rPr>
          <w:t>пунктом 26</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38. Статья калькуляции "Административно-управленческие расходы" определяется в соответствии с </w:t>
      </w:r>
      <w:hyperlink w:anchor="P170" w:history="1">
        <w:r w:rsidRPr="00E0272F">
          <w:rPr>
            <w:rFonts w:ascii="Times New Roman" w:hAnsi="Times New Roman" w:cs="Times New Roman"/>
            <w:color w:val="0000FF"/>
          </w:rPr>
          <w:t>пунктом 27</w:t>
        </w:r>
      </w:hyperlink>
      <w:r w:rsidRPr="00E0272F">
        <w:rPr>
          <w:rFonts w:ascii="Times New Roman" w:hAnsi="Times New Roman" w:cs="Times New Roman"/>
        </w:rPr>
        <w:t xml:space="preserve"> настоящего Порядка.</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outlineLvl w:val="1"/>
        <w:rPr>
          <w:rFonts w:ascii="Times New Roman" w:hAnsi="Times New Roman" w:cs="Times New Roman"/>
        </w:rPr>
      </w:pPr>
      <w:r w:rsidRPr="00E0272F">
        <w:rPr>
          <w:rFonts w:ascii="Times New Roman" w:hAnsi="Times New Roman" w:cs="Times New Roman"/>
        </w:rPr>
        <w:t>IV. Состав и содержание статей затрат в зависимости</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от места выполнения работ</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ind w:firstLine="540"/>
        <w:jc w:val="both"/>
        <w:rPr>
          <w:rFonts w:ascii="Times New Roman" w:hAnsi="Times New Roman" w:cs="Times New Roman"/>
        </w:rPr>
      </w:pPr>
      <w:r w:rsidRPr="00E0272F">
        <w:rPr>
          <w:rFonts w:ascii="Times New Roman" w:hAnsi="Times New Roman" w:cs="Times New Roman"/>
        </w:rPr>
        <w:t xml:space="preserve">39. </w:t>
      </w:r>
      <w:proofErr w:type="gramStart"/>
      <w:r w:rsidRPr="00E0272F">
        <w:rPr>
          <w:rFonts w:ascii="Times New Roman" w:hAnsi="Times New Roman" w:cs="Times New Roman"/>
        </w:rPr>
        <w:t>Состав затрат на выполнение работ, связанных с ремонтом продукции - проведением комплекса мероприятий по восстановлению исправного или работоспособного состояния вооружения, военной, специальной и ракетно-космической техники, в том числе объектов космической инфраструктуры, а также с ее сервисным обслуживанием - проведением комплекса мероприятий, направленных на поддержание работоспособного или исправного состояния и ресурса вооружения, военной и специальной техники и ракетно-космической техники, в том числе объектов</w:t>
      </w:r>
      <w:proofErr w:type="gramEnd"/>
      <w:r w:rsidRPr="00E0272F">
        <w:rPr>
          <w:rFonts w:ascii="Times New Roman" w:hAnsi="Times New Roman" w:cs="Times New Roman"/>
        </w:rPr>
        <w:t xml:space="preserve"> космической инфраструктуры, определяется в соответствии с положениями </w:t>
      </w:r>
      <w:hyperlink w:anchor="P64" w:history="1">
        <w:r w:rsidRPr="00E0272F">
          <w:rPr>
            <w:rFonts w:ascii="Times New Roman" w:hAnsi="Times New Roman" w:cs="Times New Roman"/>
            <w:color w:val="0000FF"/>
          </w:rPr>
          <w:t>главы II</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lastRenderedPageBreak/>
        <w:t>В случае, если государственный контракт на сервисное обслуживание вооружения, военной и специальной техники заключен с интегрированной структурой, в себестоимость включаются ее затраты, непосредственно связанные с исполнением государственного контракта, по согласованию с государственным заказчиком.</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40. В затраты головного исполнителя (исполнителя) на выполнение работ по ремонту и сервисному обслуживанию проводимых на стационарной базе головного исполнителя (исполнителя) на территории Российской Федерации включаются:</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затраты, определяемые в соответствии с положениями </w:t>
      </w:r>
      <w:hyperlink w:anchor="P64" w:history="1">
        <w:r w:rsidRPr="00E0272F">
          <w:rPr>
            <w:rFonts w:ascii="Times New Roman" w:hAnsi="Times New Roman" w:cs="Times New Roman"/>
            <w:color w:val="0000FF"/>
          </w:rPr>
          <w:t>главы II</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сторонних организаций на выполнение работ по ремонту и сервисному обслуживанию в соответствии с технической документацией, которые включаются в статью калькуляции "Затраты по работам (услугам), выполняемым (оказываемым) сторонними организациями".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41. Состав затрат, определяющий стоимость работ по технической диагностике и ремонту (сервисному обслуживанию) продукции, при участии выездных бригад специалистов головного исполнителя (исполнителя), определяется следующими статьями калькуляции: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"Материальные затраты", определяемые в соответствии с </w:t>
      </w:r>
      <w:hyperlink w:anchor="P66" w:history="1">
        <w:r w:rsidRPr="00E0272F">
          <w:rPr>
            <w:rFonts w:ascii="Times New Roman" w:hAnsi="Times New Roman" w:cs="Times New Roman"/>
            <w:color w:val="0000FF"/>
          </w:rPr>
          <w:t>пунктом 13</w:t>
        </w:r>
      </w:hyperlink>
      <w:r w:rsidRPr="00E0272F">
        <w:rPr>
          <w:rFonts w:ascii="Times New Roman" w:hAnsi="Times New Roman" w:cs="Times New Roman"/>
        </w:rPr>
        <w:t xml:space="preserve"> настоящего Порядка, за исключением затрат по подстатье "энергия на технологические цели";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"Затраты на оплату труда" и "Страховые взносы на обязательное социальное страхование", определяемые в соответствии с </w:t>
      </w:r>
      <w:hyperlink w:anchor="P96" w:history="1">
        <w:r w:rsidRPr="00E0272F">
          <w:rPr>
            <w:rFonts w:ascii="Times New Roman" w:hAnsi="Times New Roman" w:cs="Times New Roman"/>
            <w:color w:val="0000FF"/>
          </w:rPr>
          <w:t>пунктами 14</w:t>
        </w:r>
      </w:hyperlink>
      <w:r w:rsidRPr="00E0272F">
        <w:rPr>
          <w:rFonts w:ascii="Times New Roman" w:hAnsi="Times New Roman" w:cs="Times New Roman"/>
        </w:rPr>
        <w:t xml:space="preserve"> - </w:t>
      </w:r>
      <w:hyperlink w:anchor="P105" w:history="1">
        <w:r w:rsidRPr="00E0272F">
          <w:rPr>
            <w:rFonts w:ascii="Times New Roman" w:hAnsi="Times New Roman" w:cs="Times New Roman"/>
            <w:color w:val="0000FF"/>
          </w:rPr>
          <w:t>15</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"Общепроизводственные затраты", определяемые в соответствии с </w:t>
      </w:r>
      <w:hyperlink w:anchor="P125" w:history="1">
        <w:r w:rsidRPr="00E0272F">
          <w:rPr>
            <w:rFonts w:ascii="Times New Roman" w:hAnsi="Times New Roman" w:cs="Times New Roman"/>
            <w:color w:val="0000FF"/>
          </w:rPr>
          <w:t>пунктом 19</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"Общехозяйственные затраты", определяемые в соответствии с </w:t>
      </w:r>
      <w:hyperlink w:anchor="P127" w:history="1">
        <w:r w:rsidRPr="00E0272F">
          <w:rPr>
            <w:rFonts w:ascii="Times New Roman" w:hAnsi="Times New Roman" w:cs="Times New Roman"/>
            <w:color w:val="0000FF"/>
          </w:rPr>
          <w:t>пунктом 20</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"Затраты на специальную технологическую оснастку", определяемые на этапе проведения ремонта и сервисного обслуживания (за исключением этапа технического диагностирования) в соответствии с </w:t>
      </w:r>
      <w:hyperlink w:anchor="P120" w:history="1">
        <w:r w:rsidRPr="00E0272F">
          <w:rPr>
            <w:rFonts w:ascii="Times New Roman" w:hAnsi="Times New Roman" w:cs="Times New Roman"/>
            <w:color w:val="0000FF"/>
          </w:rPr>
          <w:t>пунктом 17</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"Специальные затраты", определяемые на этапе проведения ремонта и сервисного обслуживания в соответствии с </w:t>
      </w:r>
      <w:hyperlink w:anchor="P122" w:history="1">
        <w:r w:rsidRPr="00E0272F">
          <w:rPr>
            <w:rFonts w:ascii="Times New Roman" w:hAnsi="Times New Roman" w:cs="Times New Roman"/>
            <w:color w:val="0000FF"/>
          </w:rPr>
          <w:t>пунктом 18</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"Затраты на командировки", определяемые в соответствии с </w:t>
      </w:r>
      <w:hyperlink w:anchor="P130" w:history="1">
        <w:r w:rsidRPr="00E0272F">
          <w:rPr>
            <w:rFonts w:ascii="Times New Roman" w:hAnsi="Times New Roman" w:cs="Times New Roman"/>
            <w:color w:val="0000FF"/>
          </w:rPr>
          <w:t>пунктом 21</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"Прочие прямые затраты", определяемые в соответствии с </w:t>
      </w:r>
      <w:hyperlink w:anchor="P137" w:history="1">
        <w:r w:rsidRPr="00E0272F">
          <w:rPr>
            <w:rFonts w:ascii="Times New Roman" w:hAnsi="Times New Roman" w:cs="Times New Roman"/>
            <w:color w:val="0000FF"/>
          </w:rPr>
          <w:t>пунктом 22</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bookmarkStart w:id="21" w:name="P212"/>
      <w:bookmarkEnd w:id="21"/>
      <w:r w:rsidRPr="00E0272F">
        <w:rPr>
          <w:rFonts w:ascii="Times New Roman" w:hAnsi="Times New Roman" w:cs="Times New Roman"/>
        </w:rPr>
        <w:t>"Затраты по работам (услугам), выполняемым (оказываемым) сторонними организациями" включают затраты сторонних организаций на выполнение работ по ремонту и сервисному обслуживанию в соответствии с технической документацией;</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"Проценты по кредитам", определяемые в соответствии с </w:t>
      </w:r>
      <w:hyperlink w:anchor="P167" w:history="1">
        <w:r w:rsidRPr="00E0272F">
          <w:rPr>
            <w:rFonts w:ascii="Times New Roman" w:hAnsi="Times New Roman" w:cs="Times New Roman"/>
            <w:color w:val="0000FF"/>
          </w:rPr>
          <w:t>пунктом 26</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"Административно-управленческие расходы", определяемые в соответствии с </w:t>
      </w:r>
      <w:hyperlink w:anchor="P170" w:history="1">
        <w:r w:rsidRPr="00E0272F">
          <w:rPr>
            <w:rFonts w:ascii="Times New Roman" w:hAnsi="Times New Roman" w:cs="Times New Roman"/>
            <w:color w:val="0000FF"/>
          </w:rPr>
          <w:t>пунктом 27</w:t>
        </w:r>
      </w:hyperlink>
      <w:r w:rsidRPr="00E0272F">
        <w:rPr>
          <w:rFonts w:ascii="Times New Roman" w:hAnsi="Times New Roman" w:cs="Times New Roman"/>
        </w:rPr>
        <w:t xml:space="preserve"> настоящего Порядка.</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outlineLvl w:val="1"/>
        <w:rPr>
          <w:rFonts w:ascii="Times New Roman" w:hAnsi="Times New Roman" w:cs="Times New Roman"/>
        </w:rPr>
      </w:pPr>
      <w:bookmarkStart w:id="22" w:name="P216"/>
      <w:bookmarkEnd w:id="22"/>
      <w:r w:rsidRPr="00E0272F">
        <w:rPr>
          <w:rFonts w:ascii="Times New Roman" w:hAnsi="Times New Roman" w:cs="Times New Roman"/>
        </w:rPr>
        <w:t>V. Состав затрат, включаемых в цену работ</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 xml:space="preserve">по утилизации </w:t>
      </w:r>
      <w:proofErr w:type="gramStart"/>
      <w:r w:rsidRPr="00E0272F">
        <w:rPr>
          <w:rFonts w:ascii="Times New Roman" w:hAnsi="Times New Roman" w:cs="Times New Roman"/>
        </w:rPr>
        <w:t>выводимых</w:t>
      </w:r>
      <w:proofErr w:type="gramEnd"/>
      <w:r w:rsidRPr="00E0272F">
        <w:rPr>
          <w:rFonts w:ascii="Times New Roman" w:hAnsi="Times New Roman" w:cs="Times New Roman"/>
        </w:rPr>
        <w:t xml:space="preserve"> из эксплуатации вооружения, военной</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и специальной техники</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ind w:firstLine="540"/>
        <w:jc w:val="both"/>
        <w:rPr>
          <w:rFonts w:ascii="Times New Roman" w:hAnsi="Times New Roman" w:cs="Times New Roman"/>
        </w:rPr>
      </w:pPr>
      <w:r w:rsidRPr="00E0272F">
        <w:rPr>
          <w:rFonts w:ascii="Times New Roman" w:hAnsi="Times New Roman" w:cs="Times New Roman"/>
        </w:rPr>
        <w:t xml:space="preserve">42. Перечень статей калькуляции на проведение работ по утилизации выводимых из эксплуатации вооружения, военной, специальной техники (далее - утилизация продукции) приведен в </w:t>
      </w:r>
      <w:hyperlink w:anchor="P252" w:history="1">
        <w:r w:rsidRPr="00E0272F">
          <w:rPr>
            <w:rFonts w:ascii="Times New Roman" w:hAnsi="Times New Roman" w:cs="Times New Roman"/>
            <w:color w:val="0000FF"/>
          </w:rPr>
          <w:t>приложении N 1</w:t>
        </w:r>
      </w:hyperlink>
      <w:r w:rsidRPr="00E0272F">
        <w:rPr>
          <w:rFonts w:ascii="Times New Roman" w:hAnsi="Times New Roman" w:cs="Times New Roman"/>
        </w:rPr>
        <w:t xml:space="preserve"> к настоящему Порядку. Состав и содержание статей затрат соответствуют составу и содержанию статей затрат согласно </w:t>
      </w:r>
      <w:hyperlink w:anchor="P64" w:history="1">
        <w:r w:rsidRPr="00E0272F">
          <w:rPr>
            <w:rFonts w:ascii="Times New Roman" w:hAnsi="Times New Roman" w:cs="Times New Roman"/>
            <w:color w:val="0000FF"/>
          </w:rPr>
          <w:t>главе II</w:t>
        </w:r>
      </w:hyperlink>
      <w:r w:rsidRPr="00E0272F">
        <w:rPr>
          <w:rFonts w:ascii="Times New Roman" w:hAnsi="Times New Roman" w:cs="Times New Roman"/>
        </w:rPr>
        <w:t xml:space="preserve"> настоящего Порядка с учетом приведенных далее особенностей.</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43. При организации работ по утилизации продукции государственным заказчиком определяется состав и порядок использования продуктов утилизации продукции.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При этом стоимость продуктов утилизации определяется организацией в соответствии с законодательством Российской Федерации об оценочной деятельности.</w:t>
      </w:r>
    </w:p>
    <w:p w:rsidR="00E0272F" w:rsidRPr="00E0272F" w:rsidRDefault="00E0272F">
      <w:pPr>
        <w:pStyle w:val="ConsPlusNormal"/>
        <w:spacing w:before="220"/>
        <w:ind w:firstLine="540"/>
        <w:jc w:val="both"/>
        <w:rPr>
          <w:rFonts w:ascii="Times New Roman" w:hAnsi="Times New Roman" w:cs="Times New Roman"/>
        </w:rPr>
      </w:pPr>
      <w:bookmarkStart w:id="23" w:name="P223"/>
      <w:bookmarkEnd w:id="23"/>
      <w:r w:rsidRPr="00E0272F">
        <w:rPr>
          <w:rFonts w:ascii="Times New Roman" w:hAnsi="Times New Roman" w:cs="Times New Roman"/>
        </w:rPr>
        <w:lastRenderedPageBreak/>
        <w:t xml:space="preserve">44. Состав и содержание статьи калькуляции "Материальные затраты" определяются в соответствии с </w:t>
      </w:r>
      <w:hyperlink w:anchor="P66" w:history="1">
        <w:r w:rsidRPr="00E0272F">
          <w:rPr>
            <w:rFonts w:ascii="Times New Roman" w:hAnsi="Times New Roman" w:cs="Times New Roman"/>
            <w:color w:val="0000FF"/>
          </w:rPr>
          <w:t>пунктом 13</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proofErr w:type="gramStart"/>
      <w:r w:rsidRPr="00E0272F">
        <w:rPr>
          <w:rFonts w:ascii="Times New Roman" w:hAnsi="Times New Roman" w:cs="Times New Roman"/>
        </w:rPr>
        <w:t>Под затратами на "оплату работ и услуг сторонних организаций производственного характера", входящими в состав статьи калькуляции "Материальные затраты", подразумеваются затраты на оплату транспортных услуг сторонних организаций, по доставке продукции до базисных (центральных) складов организации и затраты по иным работам (услугам), оказываемым сторонними организациями, а также затраты по перевозкам (перемещению) продукции внутри организации с базисных (центральных) складов в цеха (подразделения), включающие:</w:t>
      </w:r>
      <w:proofErr w:type="gramEnd"/>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ввозные таможенные пошлины и сборы, провозную плату в соответствии с тарифами перевозчика;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обязательное страхование продукции на период их транспортировки;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затраты на охрану продукции в пути следования.</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45. В зависимости от места утилизации продукции, состав затрат, связанных с утилизацией продукции, имеет отличия.</w:t>
      </w:r>
    </w:p>
    <w:p w:rsidR="00E0272F" w:rsidRPr="00E0272F" w:rsidRDefault="00E0272F">
      <w:pPr>
        <w:pStyle w:val="ConsPlusNormal"/>
        <w:spacing w:before="220"/>
        <w:ind w:firstLine="540"/>
        <w:jc w:val="both"/>
        <w:rPr>
          <w:rFonts w:ascii="Times New Roman" w:hAnsi="Times New Roman" w:cs="Times New Roman"/>
        </w:rPr>
      </w:pPr>
      <w:bookmarkStart w:id="24" w:name="P229"/>
      <w:bookmarkEnd w:id="24"/>
      <w:r w:rsidRPr="00E0272F">
        <w:rPr>
          <w:rFonts w:ascii="Times New Roman" w:hAnsi="Times New Roman" w:cs="Times New Roman"/>
        </w:rPr>
        <w:t>45.1. Состав затрат, определяющий себестоимость работ по утилизации продукции при участии выездных бригад организации, определяется следующими статьями калькуляции: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"Материальные затраты", определяемые в соответствии с </w:t>
      </w:r>
      <w:hyperlink w:anchor="P223" w:history="1">
        <w:r w:rsidRPr="00E0272F">
          <w:rPr>
            <w:rFonts w:ascii="Times New Roman" w:hAnsi="Times New Roman" w:cs="Times New Roman"/>
            <w:color w:val="0000FF"/>
          </w:rPr>
          <w:t>пунктом 44</w:t>
        </w:r>
      </w:hyperlink>
      <w:r w:rsidRPr="00E0272F">
        <w:rPr>
          <w:rFonts w:ascii="Times New Roman" w:hAnsi="Times New Roman" w:cs="Times New Roman"/>
        </w:rPr>
        <w:t xml:space="preserve"> настоящего Порядка, за исключением затрат на "энергию на технологические цели";</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"Затраты на оплату труда" и "Страховые взносы на обязательное социальное страхование", определяемые в соответствии с </w:t>
      </w:r>
      <w:hyperlink w:anchor="P96" w:history="1">
        <w:r w:rsidRPr="00E0272F">
          <w:rPr>
            <w:rFonts w:ascii="Times New Roman" w:hAnsi="Times New Roman" w:cs="Times New Roman"/>
            <w:color w:val="0000FF"/>
          </w:rPr>
          <w:t>пунктами 14</w:t>
        </w:r>
      </w:hyperlink>
      <w:r w:rsidRPr="00E0272F">
        <w:rPr>
          <w:rFonts w:ascii="Times New Roman" w:hAnsi="Times New Roman" w:cs="Times New Roman"/>
        </w:rPr>
        <w:t xml:space="preserve"> - </w:t>
      </w:r>
      <w:hyperlink w:anchor="P105" w:history="1">
        <w:r w:rsidRPr="00E0272F">
          <w:rPr>
            <w:rFonts w:ascii="Times New Roman" w:hAnsi="Times New Roman" w:cs="Times New Roman"/>
            <w:color w:val="0000FF"/>
          </w:rPr>
          <w:t>15</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"Общепроизводственные затраты", "Общехозяйственные затраты", определяемые в соответствии с </w:t>
      </w:r>
      <w:hyperlink w:anchor="P125" w:history="1">
        <w:r w:rsidRPr="00E0272F">
          <w:rPr>
            <w:rFonts w:ascii="Times New Roman" w:hAnsi="Times New Roman" w:cs="Times New Roman"/>
            <w:color w:val="0000FF"/>
          </w:rPr>
          <w:t>пунктами 19</w:t>
        </w:r>
      </w:hyperlink>
      <w:r w:rsidRPr="00E0272F">
        <w:rPr>
          <w:rFonts w:ascii="Times New Roman" w:hAnsi="Times New Roman" w:cs="Times New Roman"/>
        </w:rPr>
        <w:t xml:space="preserve"> - </w:t>
      </w:r>
      <w:hyperlink w:anchor="P127" w:history="1">
        <w:r w:rsidRPr="00E0272F">
          <w:rPr>
            <w:rFonts w:ascii="Times New Roman" w:hAnsi="Times New Roman" w:cs="Times New Roman"/>
            <w:color w:val="0000FF"/>
          </w:rPr>
          <w:t>20</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"Затраты на специальную технологическую оснастку", определяемые в соответствии с </w:t>
      </w:r>
      <w:hyperlink w:anchor="P120" w:history="1">
        <w:r w:rsidRPr="00E0272F">
          <w:rPr>
            <w:rFonts w:ascii="Times New Roman" w:hAnsi="Times New Roman" w:cs="Times New Roman"/>
            <w:color w:val="0000FF"/>
          </w:rPr>
          <w:t>пунктом 17</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"Затраты на командировки", определяемые в соответствии с </w:t>
      </w:r>
      <w:hyperlink w:anchor="P130" w:history="1">
        <w:r w:rsidRPr="00E0272F">
          <w:rPr>
            <w:rFonts w:ascii="Times New Roman" w:hAnsi="Times New Roman" w:cs="Times New Roman"/>
            <w:color w:val="0000FF"/>
          </w:rPr>
          <w:t>пунктом 21</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bookmarkStart w:id="25" w:name="P235"/>
      <w:bookmarkEnd w:id="25"/>
      <w:r w:rsidRPr="00E0272F">
        <w:rPr>
          <w:rFonts w:ascii="Times New Roman" w:hAnsi="Times New Roman" w:cs="Times New Roman"/>
        </w:rPr>
        <w:t>"Затраты по работам (услугам), выполняемым (оказываемым) сторонними организациями" включают затраты сторонних организаций на выполнение работ по утилизации продукции в соответствии с технической документацией;</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"Проценты по кредитам", определяемые в соответствии с </w:t>
      </w:r>
      <w:hyperlink w:anchor="P167" w:history="1">
        <w:r w:rsidRPr="00E0272F">
          <w:rPr>
            <w:rFonts w:ascii="Times New Roman" w:hAnsi="Times New Roman" w:cs="Times New Roman"/>
            <w:color w:val="0000FF"/>
          </w:rPr>
          <w:t>пунктом 26</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"Административно-управленческие расходы", определяемые в соответствии с </w:t>
      </w:r>
      <w:hyperlink w:anchor="P170" w:history="1">
        <w:r w:rsidRPr="00E0272F">
          <w:rPr>
            <w:rFonts w:ascii="Times New Roman" w:hAnsi="Times New Roman" w:cs="Times New Roman"/>
            <w:color w:val="0000FF"/>
          </w:rPr>
          <w:t>пунктом 27</w:t>
        </w:r>
      </w:hyperlink>
      <w:r w:rsidRPr="00E0272F">
        <w:rPr>
          <w:rFonts w:ascii="Times New Roman" w:hAnsi="Times New Roman" w:cs="Times New Roman"/>
        </w:rPr>
        <w:t xml:space="preserve"> настоящего Порядка.</w:t>
      </w:r>
    </w:p>
    <w:p w:rsidR="00E0272F" w:rsidRPr="00E0272F" w:rsidRDefault="00E0272F">
      <w:pPr>
        <w:pStyle w:val="ConsPlusNormal"/>
        <w:spacing w:before="220"/>
        <w:ind w:firstLine="540"/>
        <w:jc w:val="both"/>
        <w:rPr>
          <w:rFonts w:ascii="Times New Roman" w:hAnsi="Times New Roman" w:cs="Times New Roman"/>
        </w:rPr>
      </w:pPr>
      <w:r w:rsidRPr="00E0272F">
        <w:rPr>
          <w:rFonts w:ascii="Times New Roman" w:hAnsi="Times New Roman" w:cs="Times New Roman"/>
        </w:rPr>
        <w:t xml:space="preserve">45.2. Состав затрат, определяющий себестоимость работ по утилизации продукции, выполняемых на стационарной базе головного исполнителя (исполнителя), соответствует составу затрат согласно </w:t>
      </w:r>
      <w:hyperlink w:anchor="P229" w:history="1">
        <w:r w:rsidRPr="00E0272F">
          <w:rPr>
            <w:rFonts w:ascii="Times New Roman" w:hAnsi="Times New Roman" w:cs="Times New Roman"/>
            <w:color w:val="0000FF"/>
          </w:rPr>
          <w:t>пункту 45.1</w:t>
        </w:r>
      </w:hyperlink>
      <w:r w:rsidRPr="00E0272F">
        <w:rPr>
          <w:rFonts w:ascii="Times New Roman" w:hAnsi="Times New Roman" w:cs="Times New Roman"/>
        </w:rPr>
        <w:t xml:space="preserve"> настоящего Порядка, с учетом включения в себестоимость продукции затрат на "энергию на технологические цели", определяемых в порядке, установленном </w:t>
      </w:r>
      <w:hyperlink w:anchor="P91" w:history="1">
        <w:r w:rsidRPr="00E0272F">
          <w:rPr>
            <w:rFonts w:ascii="Times New Roman" w:hAnsi="Times New Roman" w:cs="Times New Roman"/>
            <w:color w:val="0000FF"/>
          </w:rPr>
          <w:t>подпунктом "з" пункта 13</w:t>
        </w:r>
      </w:hyperlink>
      <w:r w:rsidRPr="00E0272F">
        <w:rPr>
          <w:rFonts w:ascii="Times New Roman" w:hAnsi="Times New Roman" w:cs="Times New Roman"/>
        </w:rPr>
        <w:t xml:space="preserve"> настоящего Порядка.</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right"/>
        <w:outlineLvl w:val="1"/>
        <w:rPr>
          <w:rFonts w:ascii="Times New Roman" w:hAnsi="Times New Roman" w:cs="Times New Roman"/>
        </w:rPr>
      </w:pPr>
      <w:r w:rsidRPr="00E0272F">
        <w:rPr>
          <w:rFonts w:ascii="Times New Roman" w:hAnsi="Times New Roman" w:cs="Times New Roman"/>
        </w:rPr>
        <w:t>Приложение N 1</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к порядку определения состава</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затрат, включаемых в цену продукции,</w:t>
      </w:r>
    </w:p>
    <w:p w:rsidR="00E0272F" w:rsidRPr="00E0272F" w:rsidRDefault="00E0272F">
      <w:pPr>
        <w:pStyle w:val="ConsPlusNormal"/>
        <w:jc w:val="right"/>
        <w:rPr>
          <w:rFonts w:ascii="Times New Roman" w:hAnsi="Times New Roman" w:cs="Times New Roman"/>
        </w:rPr>
      </w:pPr>
      <w:proofErr w:type="gramStart"/>
      <w:r w:rsidRPr="00E0272F">
        <w:rPr>
          <w:rFonts w:ascii="Times New Roman" w:hAnsi="Times New Roman" w:cs="Times New Roman"/>
        </w:rPr>
        <w:t>поставляемой</w:t>
      </w:r>
      <w:proofErr w:type="gramEnd"/>
      <w:r w:rsidRPr="00E0272F">
        <w:rPr>
          <w:rFonts w:ascii="Times New Roman" w:hAnsi="Times New Roman" w:cs="Times New Roman"/>
        </w:rPr>
        <w:t xml:space="preserve"> в рамках государственного</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оборонного заказа, </w:t>
      </w:r>
      <w:proofErr w:type="gramStart"/>
      <w:r w:rsidRPr="00E0272F">
        <w:rPr>
          <w:rFonts w:ascii="Times New Roman" w:hAnsi="Times New Roman" w:cs="Times New Roman"/>
        </w:rPr>
        <w:t>утвержденному</w:t>
      </w:r>
      <w:proofErr w:type="gramEnd"/>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приказом </w:t>
      </w:r>
      <w:proofErr w:type="spellStart"/>
      <w:r w:rsidRPr="00E0272F">
        <w:rPr>
          <w:rFonts w:ascii="Times New Roman" w:hAnsi="Times New Roman" w:cs="Times New Roman"/>
        </w:rPr>
        <w:t>Минпромторга</w:t>
      </w:r>
      <w:proofErr w:type="spellEnd"/>
      <w:r w:rsidRPr="00E0272F">
        <w:rPr>
          <w:rFonts w:ascii="Times New Roman" w:hAnsi="Times New Roman" w:cs="Times New Roman"/>
        </w:rPr>
        <w:t xml:space="preserve"> России</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от 8 февраля 2019 г. N 334</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rPr>
          <w:rFonts w:ascii="Times New Roman" w:hAnsi="Times New Roman" w:cs="Times New Roman"/>
        </w:rPr>
      </w:pPr>
      <w:bookmarkStart w:id="26" w:name="P252"/>
      <w:bookmarkEnd w:id="26"/>
      <w:r w:rsidRPr="00E0272F">
        <w:rPr>
          <w:rFonts w:ascii="Times New Roman" w:hAnsi="Times New Roman" w:cs="Times New Roman"/>
        </w:rPr>
        <w:lastRenderedPageBreak/>
        <w:t>СТАТЬИ</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КАЛЬКУЛЯЦИИ, ПО КОТОРЫМ ОСУЩЕСТВЛЯЕТСЯ РАСЧЕТ ЦЕНЫ</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ЕДИНИЦЫ ПРОДУКЦИИ</w:t>
      </w:r>
    </w:p>
    <w:p w:rsidR="00E0272F" w:rsidRPr="00E0272F" w:rsidRDefault="00E0272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220"/>
      </w:tblGrid>
      <w:tr w:rsidR="00E0272F" w:rsidRPr="00E0272F">
        <w:tc>
          <w:tcPr>
            <w:tcW w:w="850"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N</w:t>
            </w:r>
          </w:p>
        </w:tc>
        <w:tc>
          <w:tcPr>
            <w:tcW w:w="8220"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Наименование статей калькуляции</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27" w:name="P258"/>
            <w:bookmarkEnd w:id="27"/>
            <w:r w:rsidRPr="00E0272F">
              <w:rPr>
                <w:rFonts w:ascii="Times New Roman" w:hAnsi="Times New Roman" w:cs="Times New Roman"/>
              </w:rPr>
              <w:t>0100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Материальные затраты,</w:t>
            </w:r>
          </w:p>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в том числе:</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0101</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приобретение сырья, материалов и вспомогательных материалов</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0102</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приобретение полуфабрикатов</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0103</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возвратные отходы</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0104</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приобретение комплектующих изделий</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0105</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оплата работ и услуг сторонних организаций производственного характера</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0106</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транспортно-заготовительные затраты</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0107</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топливо на технологические цели</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0108</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энергия на технологические цели</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0109</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тара и упаковка</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0110</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затраты на изделия собственного производства</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28" w:name="P281"/>
            <w:bookmarkEnd w:id="28"/>
            <w:r w:rsidRPr="00E0272F">
              <w:rPr>
                <w:rFonts w:ascii="Times New Roman" w:hAnsi="Times New Roman" w:cs="Times New Roman"/>
              </w:rPr>
              <w:t>0200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Затраты на оплату труда,</w:t>
            </w:r>
          </w:p>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в том числе:</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0201</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основная заработная плата</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0202</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дополнительная заработная плата</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29" w:name="P288"/>
            <w:bookmarkEnd w:id="29"/>
            <w:r w:rsidRPr="00E0272F">
              <w:rPr>
                <w:rFonts w:ascii="Times New Roman" w:hAnsi="Times New Roman" w:cs="Times New Roman"/>
              </w:rPr>
              <w:t>0300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30" w:name="P290"/>
            <w:bookmarkEnd w:id="30"/>
            <w:r w:rsidRPr="00E0272F">
              <w:rPr>
                <w:rFonts w:ascii="Times New Roman" w:hAnsi="Times New Roman" w:cs="Times New Roman"/>
              </w:rPr>
              <w:t>0400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Затраты на подготовку и освоение производства,</w:t>
            </w:r>
          </w:p>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в том числе:</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0401</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пусковые затраты</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0402</w:t>
            </w:r>
          </w:p>
        </w:tc>
        <w:tc>
          <w:tcPr>
            <w:tcW w:w="8220" w:type="dxa"/>
          </w:tcPr>
          <w:p w:rsidR="00E0272F" w:rsidRPr="00E0272F" w:rsidRDefault="00E0272F">
            <w:pPr>
              <w:pStyle w:val="ConsPlusNormal"/>
              <w:ind w:left="283"/>
              <w:rPr>
                <w:rFonts w:ascii="Times New Roman" w:hAnsi="Times New Roman" w:cs="Times New Roman"/>
              </w:rPr>
            </w:pPr>
            <w:r w:rsidRPr="00E0272F">
              <w:rPr>
                <w:rFonts w:ascii="Times New Roman" w:hAnsi="Times New Roman" w:cs="Times New Roman"/>
              </w:rPr>
              <w:t>затраты на подготовку и освоение новых видов продукции</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31" w:name="P297"/>
            <w:bookmarkEnd w:id="31"/>
            <w:r w:rsidRPr="00E0272F">
              <w:rPr>
                <w:rFonts w:ascii="Times New Roman" w:hAnsi="Times New Roman" w:cs="Times New Roman"/>
              </w:rPr>
              <w:t>0500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Затраты на специальную технологическую оснастку</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32" w:name="P299"/>
            <w:bookmarkEnd w:id="32"/>
            <w:r w:rsidRPr="00E0272F">
              <w:rPr>
                <w:rFonts w:ascii="Times New Roman" w:hAnsi="Times New Roman" w:cs="Times New Roman"/>
              </w:rPr>
              <w:t>0600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Затраты на специальное оборудование для научных (экспериментальных) работ</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33" w:name="P301"/>
            <w:bookmarkEnd w:id="33"/>
            <w:r w:rsidRPr="00E0272F">
              <w:rPr>
                <w:rFonts w:ascii="Times New Roman" w:hAnsi="Times New Roman" w:cs="Times New Roman"/>
              </w:rPr>
              <w:t>0700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Специальные затраты</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34" w:name="P303"/>
            <w:bookmarkEnd w:id="34"/>
            <w:r w:rsidRPr="00E0272F">
              <w:rPr>
                <w:rFonts w:ascii="Times New Roman" w:hAnsi="Times New Roman" w:cs="Times New Roman"/>
              </w:rPr>
              <w:t>0800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Общепроизводственные затраты</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35" w:name="P305"/>
            <w:bookmarkEnd w:id="35"/>
            <w:r w:rsidRPr="00E0272F">
              <w:rPr>
                <w:rFonts w:ascii="Times New Roman" w:hAnsi="Times New Roman" w:cs="Times New Roman"/>
              </w:rPr>
              <w:t>0900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Общехозяйственные затраты</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36" w:name="P307"/>
            <w:bookmarkEnd w:id="36"/>
            <w:r w:rsidRPr="00E0272F">
              <w:rPr>
                <w:rFonts w:ascii="Times New Roman" w:hAnsi="Times New Roman" w:cs="Times New Roman"/>
              </w:rPr>
              <w:t>1000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Затраты на командировки</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37" w:name="P309"/>
            <w:bookmarkEnd w:id="37"/>
            <w:r w:rsidRPr="00E0272F">
              <w:rPr>
                <w:rFonts w:ascii="Times New Roman" w:hAnsi="Times New Roman" w:cs="Times New Roman"/>
              </w:rPr>
              <w:t>1100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Прочие прямые затраты</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38" w:name="P311"/>
            <w:bookmarkEnd w:id="38"/>
            <w:r w:rsidRPr="00E0272F">
              <w:rPr>
                <w:rFonts w:ascii="Times New Roman" w:hAnsi="Times New Roman" w:cs="Times New Roman"/>
              </w:rPr>
              <w:t>1200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Затраты по работам (услугам), выполняемым (оказываемым) сторонними организациями</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39" w:name="P313"/>
            <w:bookmarkEnd w:id="39"/>
            <w:r w:rsidRPr="00E0272F">
              <w:rPr>
                <w:rFonts w:ascii="Times New Roman" w:hAnsi="Times New Roman" w:cs="Times New Roman"/>
              </w:rPr>
              <w:t>1300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Производственная себестоимость</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40" w:name="P315"/>
            <w:bookmarkEnd w:id="40"/>
            <w:r w:rsidRPr="00E0272F">
              <w:rPr>
                <w:rFonts w:ascii="Times New Roman" w:hAnsi="Times New Roman" w:cs="Times New Roman"/>
              </w:rPr>
              <w:lastRenderedPageBreak/>
              <w:t>1400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Коммерческие (внепроизводственные) затраты</w:t>
            </w:r>
          </w:p>
        </w:tc>
      </w:tr>
      <w:tr w:rsidR="00E0272F" w:rsidRPr="00E0272F">
        <w:tc>
          <w:tcPr>
            <w:tcW w:w="85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1500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 xml:space="preserve">Проценты по кредитам </w:t>
            </w:r>
            <w:hyperlink w:anchor="P329" w:history="1">
              <w:r w:rsidRPr="00E0272F">
                <w:rPr>
                  <w:rFonts w:ascii="Times New Roman" w:hAnsi="Times New Roman" w:cs="Times New Roman"/>
                  <w:color w:val="0000FF"/>
                </w:rPr>
                <w:t>&lt;1&gt;</w:t>
              </w:r>
            </w:hyperlink>
          </w:p>
        </w:tc>
      </w:tr>
      <w:tr w:rsidR="00E0272F" w:rsidRPr="00E0272F">
        <w:tc>
          <w:tcPr>
            <w:tcW w:w="850" w:type="dxa"/>
          </w:tcPr>
          <w:p w:rsidR="00E0272F" w:rsidRPr="00E0272F" w:rsidRDefault="00E0272F">
            <w:pPr>
              <w:pStyle w:val="ConsPlusNormal"/>
              <w:rPr>
                <w:rFonts w:ascii="Times New Roman" w:hAnsi="Times New Roman" w:cs="Times New Roman"/>
              </w:rPr>
            </w:pPr>
            <w:bookmarkStart w:id="41" w:name="P319"/>
            <w:bookmarkEnd w:id="41"/>
            <w:r w:rsidRPr="00E0272F">
              <w:rPr>
                <w:rFonts w:ascii="Times New Roman" w:hAnsi="Times New Roman" w:cs="Times New Roman"/>
              </w:rPr>
              <w:t>1600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Административно-управленческие расходы</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42" w:name="P321"/>
            <w:bookmarkEnd w:id="42"/>
            <w:r w:rsidRPr="00E0272F">
              <w:rPr>
                <w:rFonts w:ascii="Times New Roman" w:hAnsi="Times New Roman" w:cs="Times New Roman"/>
              </w:rPr>
              <w:t>1700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Себестоимость продукции</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43" w:name="P323"/>
            <w:bookmarkEnd w:id="43"/>
            <w:r w:rsidRPr="00E0272F">
              <w:rPr>
                <w:rFonts w:ascii="Times New Roman" w:hAnsi="Times New Roman" w:cs="Times New Roman"/>
              </w:rPr>
              <w:t>1800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Прибыль</w:t>
            </w:r>
          </w:p>
        </w:tc>
      </w:tr>
      <w:tr w:rsidR="00E0272F" w:rsidRPr="00E0272F">
        <w:tc>
          <w:tcPr>
            <w:tcW w:w="850" w:type="dxa"/>
          </w:tcPr>
          <w:p w:rsidR="00E0272F" w:rsidRPr="00E0272F" w:rsidRDefault="00E0272F">
            <w:pPr>
              <w:pStyle w:val="ConsPlusNormal"/>
              <w:rPr>
                <w:rFonts w:ascii="Times New Roman" w:hAnsi="Times New Roman" w:cs="Times New Roman"/>
              </w:rPr>
            </w:pPr>
            <w:bookmarkStart w:id="44" w:name="P325"/>
            <w:bookmarkEnd w:id="44"/>
            <w:r w:rsidRPr="00E0272F">
              <w:rPr>
                <w:rFonts w:ascii="Times New Roman" w:hAnsi="Times New Roman" w:cs="Times New Roman"/>
              </w:rPr>
              <w:t>1900</w:t>
            </w:r>
          </w:p>
        </w:tc>
        <w:tc>
          <w:tcPr>
            <w:tcW w:w="822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Цена продукции</w:t>
            </w:r>
          </w:p>
        </w:tc>
      </w:tr>
    </w:tbl>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ind w:firstLine="540"/>
        <w:jc w:val="both"/>
        <w:rPr>
          <w:rFonts w:ascii="Times New Roman" w:hAnsi="Times New Roman" w:cs="Times New Roman"/>
        </w:rPr>
      </w:pPr>
      <w:r w:rsidRPr="00E0272F">
        <w:rPr>
          <w:rFonts w:ascii="Times New Roman" w:hAnsi="Times New Roman" w:cs="Times New Roman"/>
        </w:rPr>
        <w:t>--------------------------------</w:t>
      </w:r>
    </w:p>
    <w:p w:rsidR="00E0272F" w:rsidRPr="00E0272F" w:rsidRDefault="00E0272F">
      <w:pPr>
        <w:pStyle w:val="ConsPlusNormal"/>
        <w:spacing w:before="220"/>
        <w:ind w:firstLine="540"/>
        <w:jc w:val="both"/>
        <w:rPr>
          <w:rFonts w:ascii="Times New Roman" w:hAnsi="Times New Roman" w:cs="Times New Roman"/>
        </w:rPr>
      </w:pPr>
      <w:bookmarkStart w:id="45" w:name="P329"/>
      <w:bookmarkEnd w:id="45"/>
      <w:r w:rsidRPr="00E0272F">
        <w:rPr>
          <w:rFonts w:ascii="Times New Roman" w:hAnsi="Times New Roman" w:cs="Times New Roman"/>
        </w:rPr>
        <w:t>&lt;1</w:t>
      </w:r>
      <w:proofErr w:type="gramStart"/>
      <w:r w:rsidRPr="00E0272F">
        <w:rPr>
          <w:rFonts w:ascii="Times New Roman" w:hAnsi="Times New Roman" w:cs="Times New Roman"/>
        </w:rPr>
        <w:t>&gt; Н</w:t>
      </w:r>
      <w:proofErr w:type="gramEnd"/>
      <w:r w:rsidRPr="00E0272F">
        <w:rPr>
          <w:rFonts w:ascii="Times New Roman" w:hAnsi="Times New Roman" w:cs="Times New Roman"/>
        </w:rPr>
        <w:t>е включается в цену единицы продукции.</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ind w:firstLine="540"/>
        <w:jc w:val="both"/>
        <w:rPr>
          <w:rFonts w:ascii="Times New Roman" w:hAnsi="Times New Roman" w:cs="Times New Roman"/>
        </w:rPr>
      </w:pPr>
      <w:r w:rsidRPr="00E0272F">
        <w:rPr>
          <w:rFonts w:ascii="Times New Roman" w:hAnsi="Times New Roman" w:cs="Times New Roman"/>
        </w:rPr>
        <w:t>Технологическая трудоемкость составляет ____ нормо-часов</w:t>
      </w:r>
    </w:p>
    <w:p w:rsidR="00E0272F" w:rsidRPr="00E0272F" w:rsidRDefault="00E0272F">
      <w:pPr>
        <w:pStyle w:val="ConsPlusNormal"/>
        <w:spacing w:before="220"/>
        <w:ind w:firstLine="540"/>
        <w:jc w:val="both"/>
        <w:rPr>
          <w:rFonts w:ascii="Times New Roman" w:hAnsi="Times New Roman" w:cs="Times New Roman"/>
        </w:rPr>
      </w:pPr>
      <w:proofErr w:type="gramStart"/>
      <w:r w:rsidRPr="00E0272F">
        <w:rPr>
          <w:rFonts w:ascii="Times New Roman" w:hAnsi="Times New Roman" w:cs="Times New Roman"/>
        </w:rPr>
        <w:t>Трудоемкость научно-технической продукции составляет ____ нормо-час (человеко-час, (человеко-день, человеко-месяц)</w:t>
      </w:r>
      <w:proofErr w:type="gramEnd"/>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right"/>
        <w:outlineLvl w:val="1"/>
        <w:rPr>
          <w:rFonts w:ascii="Times New Roman" w:hAnsi="Times New Roman" w:cs="Times New Roman"/>
        </w:rPr>
      </w:pPr>
      <w:r w:rsidRPr="00E0272F">
        <w:rPr>
          <w:rFonts w:ascii="Times New Roman" w:hAnsi="Times New Roman" w:cs="Times New Roman"/>
        </w:rPr>
        <w:t>Приложение N 2</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к порядку определения состава</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затрат, включаемых в цену продукции,</w:t>
      </w:r>
    </w:p>
    <w:p w:rsidR="00E0272F" w:rsidRPr="00E0272F" w:rsidRDefault="00E0272F">
      <w:pPr>
        <w:pStyle w:val="ConsPlusNormal"/>
        <w:jc w:val="right"/>
        <w:rPr>
          <w:rFonts w:ascii="Times New Roman" w:hAnsi="Times New Roman" w:cs="Times New Roman"/>
        </w:rPr>
      </w:pPr>
      <w:proofErr w:type="gramStart"/>
      <w:r w:rsidRPr="00E0272F">
        <w:rPr>
          <w:rFonts w:ascii="Times New Roman" w:hAnsi="Times New Roman" w:cs="Times New Roman"/>
        </w:rPr>
        <w:t>поставляемой</w:t>
      </w:r>
      <w:proofErr w:type="gramEnd"/>
      <w:r w:rsidRPr="00E0272F">
        <w:rPr>
          <w:rFonts w:ascii="Times New Roman" w:hAnsi="Times New Roman" w:cs="Times New Roman"/>
        </w:rPr>
        <w:t xml:space="preserve"> в рамках государственного</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оборонного заказа, </w:t>
      </w:r>
      <w:proofErr w:type="gramStart"/>
      <w:r w:rsidRPr="00E0272F">
        <w:rPr>
          <w:rFonts w:ascii="Times New Roman" w:hAnsi="Times New Roman" w:cs="Times New Roman"/>
        </w:rPr>
        <w:t>утвержденному</w:t>
      </w:r>
      <w:proofErr w:type="gramEnd"/>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приказом </w:t>
      </w:r>
      <w:proofErr w:type="spellStart"/>
      <w:r w:rsidRPr="00E0272F">
        <w:rPr>
          <w:rFonts w:ascii="Times New Roman" w:hAnsi="Times New Roman" w:cs="Times New Roman"/>
        </w:rPr>
        <w:t>Минпромторга</w:t>
      </w:r>
      <w:proofErr w:type="spellEnd"/>
      <w:r w:rsidRPr="00E0272F">
        <w:rPr>
          <w:rFonts w:ascii="Times New Roman" w:hAnsi="Times New Roman" w:cs="Times New Roman"/>
        </w:rPr>
        <w:t xml:space="preserve"> России</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от 8 февраля 2019 г. N 334</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rPr>
          <w:rFonts w:ascii="Times New Roman" w:hAnsi="Times New Roman" w:cs="Times New Roman"/>
        </w:rPr>
      </w:pPr>
      <w:bookmarkStart w:id="46" w:name="P346"/>
      <w:bookmarkEnd w:id="46"/>
      <w:r w:rsidRPr="00E0272F">
        <w:rPr>
          <w:rFonts w:ascii="Times New Roman" w:hAnsi="Times New Roman" w:cs="Times New Roman"/>
        </w:rPr>
        <w:t>СОСТАВ ПУСКОВЫХ ЗАТРАТ</w:t>
      </w:r>
    </w:p>
    <w:p w:rsidR="00E0272F" w:rsidRPr="00E0272F" w:rsidRDefault="00E0272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494"/>
        <w:gridCol w:w="6066"/>
      </w:tblGrid>
      <w:tr w:rsidR="00E0272F" w:rsidRPr="00E0272F">
        <w:tc>
          <w:tcPr>
            <w:tcW w:w="510"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 xml:space="preserve">N </w:t>
            </w:r>
            <w:proofErr w:type="gramStart"/>
            <w:r w:rsidRPr="00E0272F">
              <w:rPr>
                <w:rFonts w:ascii="Times New Roman" w:hAnsi="Times New Roman" w:cs="Times New Roman"/>
              </w:rPr>
              <w:t>п</w:t>
            </w:r>
            <w:proofErr w:type="gramEnd"/>
            <w:r w:rsidRPr="00E0272F">
              <w:rPr>
                <w:rFonts w:ascii="Times New Roman" w:hAnsi="Times New Roman" w:cs="Times New Roman"/>
              </w:rPr>
              <w:t>/п</w:t>
            </w:r>
          </w:p>
        </w:tc>
        <w:tc>
          <w:tcPr>
            <w:tcW w:w="2494"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Наименование статей затрат</w:t>
            </w:r>
          </w:p>
        </w:tc>
        <w:tc>
          <w:tcPr>
            <w:tcW w:w="6066"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Характеристика и содержание затрат</w:t>
            </w:r>
          </w:p>
        </w:tc>
      </w:tr>
      <w:tr w:rsidR="00E0272F" w:rsidRPr="00E0272F">
        <w:tc>
          <w:tcPr>
            <w:tcW w:w="510" w:type="dxa"/>
          </w:tcPr>
          <w:p w:rsidR="00E0272F" w:rsidRPr="00E0272F" w:rsidRDefault="00E0272F">
            <w:pPr>
              <w:pStyle w:val="ConsPlusNormal"/>
              <w:outlineLvl w:val="2"/>
              <w:rPr>
                <w:rFonts w:ascii="Times New Roman" w:hAnsi="Times New Roman" w:cs="Times New Roman"/>
              </w:rPr>
            </w:pPr>
            <w:r w:rsidRPr="00E0272F">
              <w:rPr>
                <w:rFonts w:ascii="Times New Roman" w:hAnsi="Times New Roman" w:cs="Times New Roman"/>
              </w:rPr>
              <w:t>1</w:t>
            </w:r>
          </w:p>
        </w:tc>
        <w:tc>
          <w:tcPr>
            <w:tcW w:w="8560" w:type="dxa"/>
            <w:gridSpan w:val="2"/>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Приведение проектно-сметной документации на работы по освоению новых производств, цехов и агрегатов к конкретным условиям производства организации</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1.1</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Оплата труда и страховые взносы на обязательное социальное страхование</w:t>
            </w:r>
          </w:p>
        </w:tc>
        <w:tc>
          <w:tcPr>
            <w:tcW w:w="6066" w:type="dxa"/>
          </w:tcPr>
          <w:p w:rsidR="00E0272F" w:rsidRPr="00E0272F" w:rsidRDefault="00E0272F">
            <w:pPr>
              <w:pStyle w:val="ConsPlusNormal"/>
              <w:ind w:firstLine="283"/>
              <w:rPr>
                <w:rFonts w:ascii="Times New Roman" w:hAnsi="Times New Roman" w:cs="Times New Roman"/>
              </w:rPr>
            </w:pPr>
            <w:r w:rsidRPr="00E0272F">
              <w:rPr>
                <w:rFonts w:ascii="Times New Roman" w:hAnsi="Times New Roman" w:cs="Times New Roman"/>
              </w:rPr>
              <w:t>Затраты на оплату труда работников организации, обеспечивающих эту работу.</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1.2</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Услуги сторонних организаций</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Оплата услуг сторонних организаций, привлекаемых к этой работе</w:t>
            </w:r>
          </w:p>
        </w:tc>
      </w:tr>
      <w:tr w:rsidR="00E0272F" w:rsidRPr="00E0272F">
        <w:tc>
          <w:tcPr>
            <w:tcW w:w="510" w:type="dxa"/>
          </w:tcPr>
          <w:p w:rsidR="00E0272F" w:rsidRPr="00E0272F" w:rsidRDefault="00E0272F">
            <w:pPr>
              <w:pStyle w:val="ConsPlusNormal"/>
              <w:outlineLvl w:val="2"/>
              <w:rPr>
                <w:rFonts w:ascii="Times New Roman" w:hAnsi="Times New Roman" w:cs="Times New Roman"/>
              </w:rPr>
            </w:pPr>
            <w:r w:rsidRPr="00E0272F">
              <w:rPr>
                <w:rFonts w:ascii="Times New Roman" w:hAnsi="Times New Roman" w:cs="Times New Roman"/>
              </w:rPr>
              <w:t>2</w:t>
            </w:r>
          </w:p>
        </w:tc>
        <w:tc>
          <w:tcPr>
            <w:tcW w:w="8560" w:type="dxa"/>
            <w:gridSpan w:val="2"/>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Пусковые работы</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2.1</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Оплата труда и страховые взносы на обязательное социальное страхование</w:t>
            </w:r>
          </w:p>
        </w:tc>
        <w:tc>
          <w:tcPr>
            <w:tcW w:w="6066" w:type="dxa"/>
          </w:tcPr>
          <w:p w:rsidR="00E0272F" w:rsidRPr="00E0272F" w:rsidRDefault="00E0272F">
            <w:pPr>
              <w:pStyle w:val="ConsPlusNormal"/>
              <w:ind w:firstLine="283"/>
              <w:rPr>
                <w:rFonts w:ascii="Times New Roman" w:hAnsi="Times New Roman" w:cs="Times New Roman"/>
              </w:rPr>
            </w:pPr>
            <w:r w:rsidRPr="00E0272F">
              <w:rPr>
                <w:rFonts w:ascii="Times New Roman" w:hAnsi="Times New Roman" w:cs="Times New Roman"/>
              </w:rPr>
              <w:t>Основная и дополнительная заработная плата работников, участвующих в пуско-наладочных работах, предусмотренных проектно-сметной документацией.</w:t>
            </w:r>
          </w:p>
          <w:p w:rsidR="00E0272F" w:rsidRPr="00E0272F" w:rsidRDefault="00E0272F">
            <w:pPr>
              <w:pStyle w:val="ConsPlusNormal"/>
              <w:ind w:firstLine="283"/>
              <w:rPr>
                <w:rFonts w:ascii="Times New Roman" w:hAnsi="Times New Roman" w:cs="Times New Roman"/>
              </w:rPr>
            </w:pPr>
            <w:r w:rsidRPr="00E0272F">
              <w:rPr>
                <w:rFonts w:ascii="Times New Roman" w:hAnsi="Times New Roman" w:cs="Times New Roman"/>
              </w:rPr>
              <w:t xml:space="preserve">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w:t>
            </w:r>
            <w:r w:rsidRPr="00E0272F">
              <w:rPr>
                <w:rFonts w:ascii="Times New Roman" w:hAnsi="Times New Roman" w:cs="Times New Roman"/>
              </w:rPr>
              <w:lastRenderedPageBreak/>
              <w:t>страхование учитывается уровень, сложившийся по данной статье затрат в отчетном периоде.</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lastRenderedPageBreak/>
              <w:t>2.2</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Материальные затраты на проведение пусковых работ</w:t>
            </w:r>
          </w:p>
        </w:tc>
        <w:tc>
          <w:tcPr>
            <w:tcW w:w="6066" w:type="dxa"/>
          </w:tcPr>
          <w:p w:rsidR="00E0272F" w:rsidRPr="00E0272F" w:rsidRDefault="00E0272F">
            <w:pPr>
              <w:pStyle w:val="ConsPlusNormal"/>
              <w:ind w:firstLine="283"/>
              <w:rPr>
                <w:rFonts w:ascii="Times New Roman" w:hAnsi="Times New Roman" w:cs="Times New Roman"/>
              </w:rPr>
            </w:pPr>
            <w:r w:rsidRPr="00E0272F">
              <w:rPr>
                <w:rFonts w:ascii="Times New Roman" w:hAnsi="Times New Roman" w:cs="Times New Roman"/>
              </w:rPr>
              <w:t>Стоимость материалов, покупных полуфабрикатов и комплектующих изделий, всех видов энергии, вспомогательных материалов, предусмотренных при наладке оборудования в соответствии с графиком проведения пуско-наладочных работ. Расходы на эксплуатацию транспортных средств, обеспечивающих пусковые работы.</w:t>
            </w:r>
          </w:p>
          <w:p w:rsidR="00E0272F" w:rsidRPr="00E0272F" w:rsidRDefault="00E0272F">
            <w:pPr>
              <w:pStyle w:val="ConsPlusNormal"/>
              <w:ind w:firstLine="283"/>
              <w:rPr>
                <w:rFonts w:ascii="Times New Roman" w:hAnsi="Times New Roman" w:cs="Times New Roman"/>
              </w:rPr>
            </w:pPr>
            <w:r w:rsidRPr="00E0272F">
              <w:rPr>
                <w:rFonts w:ascii="Times New Roman" w:hAnsi="Times New Roman" w:cs="Times New Roman"/>
              </w:rPr>
              <w:t>Стоимость расходов на охрану труда и технику безопасности в период проведения пусковых работ</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2.3</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Амортизация основных средств</w:t>
            </w:r>
          </w:p>
        </w:tc>
        <w:tc>
          <w:tcPr>
            <w:tcW w:w="6066" w:type="dxa"/>
          </w:tcPr>
          <w:p w:rsidR="00E0272F" w:rsidRPr="00E0272F" w:rsidRDefault="00E0272F">
            <w:pPr>
              <w:pStyle w:val="ConsPlusNormal"/>
              <w:ind w:firstLine="283"/>
              <w:rPr>
                <w:rFonts w:ascii="Times New Roman" w:hAnsi="Times New Roman" w:cs="Times New Roman"/>
              </w:rPr>
            </w:pPr>
            <w:r w:rsidRPr="00E0272F">
              <w:rPr>
                <w:rFonts w:ascii="Times New Roman" w:hAnsi="Times New Roman" w:cs="Times New Roman"/>
              </w:rPr>
              <w:t>Амортизационные отчисления от стоимости зданий и сооружений, производственного оборудования, транспортных средств и других основных средств, участвующих при проведении пуско-наладочных работ, начисляемые в период их проведения, в соответствии с перечнем оборудования, задействованного в пусковых мероприятиях, утверждаемым внутренним распорядительным документом предприятия (организации)</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2.4</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Услуги сторонних организаций</w:t>
            </w:r>
          </w:p>
        </w:tc>
        <w:tc>
          <w:tcPr>
            <w:tcW w:w="6066" w:type="dxa"/>
          </w:tcPr>
          <w:p w:rsidR="00E0272F" w:rsidRPr="00E0272F" w:rsidRDefault="00E0272F">
            <w:pPr>
              <w:pStyle w:val="ConsPlusNormal"/>
              <w:ind w:firstLine="283"/>
              <w:rPr>
                <w:rFonts w:ascii="Times New Roman" w:hAnsi="Times New Roman" w:cs="Times New Roman"/>
              </w:rPr>
            </w:pPr>
            <w:r w:rsidRPr="00E0272F">
              <w:rPr>
                <w:rFonts w:ascii="Times New Roman" w:hAnsi="Times New Roman" w:cs="Times New Roman"/>
              </w:rPr>
              <w:t>Оплата услуг сторонних организаций, привлекаемых к работам по приведению проектно-сметной документации к конкретным условиям производства организации, а также по договорам на проведение пуско-наладочных работ подрядным способом</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2.5</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Прочие работы</w:t>
            </w:r>
          </w:p>
        </w:tc>
        <w:tc>
          <w:tcPr>
            <w:tcW w:w="6066" w:type="dxa"/>
          </w:tcPr>
          <w:p w:rsidR="00E0272F" w:rsidRPr="00E0272F" w:rsidRDefault="00E0272F">
            <w:pPr>
              <w:pStyle w:val="ConsPlusNormal"/>
              <w:ind w:firstLine="283"/>
              <w:rPr>
                <w:rFonts w:ascii="Times New Roman" w:hAnsi="Times New Roman" w:cs="Times New Roman"/>
              </w:rPr>
            </w:pPr>
            <w:r w:rsidRPr="00E0272F">
              <w:rPr>
                <w:rFonts w:ascii="Times New Roman" w:hAnsi="Times New Roman" w:cs="Times New Roman"/>
              </w:rPr>
              <w:t>Затраты по выполнению пусковых работ, не предусмотренные предыдущими статьями, в пределах норм, установленных законодательством.</w:t>
            </w:r>
          </w:p>
        </w:tc>
      </w:tr>
    </w:tbl>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right"/>
        <w:outlineLvl w:val="1"/>
        <w:rPr>
          <w:rFonts w:ascii="Times New Roman" w:hAnsi="Times New Roman" w:cs="Times New Roman"/>
        </w:rPr>
      </w:pPr>
      <w:r w:rsidRPr="00E0272F">
        <w:rPr>
          <w:rFonts w:ascii="Times New Roman" w:hAnsi="Times New Roman" w:cs="Times New Roman"/>
        </w:rPr>
        <w:t>Приложение N 3</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к порядку определения состава</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затрат, включаемых в цену продукции,</w:t>
      </w:r>
    </w:p>
    <w:p w:rsidR="00E0272F" w:rsidRPr="00E0272F" w:rsidRDefault="00E0272F">
      <w:pPr>
        <w:pStyle w:val="ConsPlusNormal"/>
        <w:jc w:val="right"/>
        <w:rPr>
          <w:rFonts w:ascii="Times New Roman" w:hAnsi="Times New Roman" w:cs="Times New Roman"/>
        </w:rPr>
      </w:pPr>
      <w:proofErr w:type="gramStart"/>
      <w:r w:rsidRPr="00E0272F">
        <w:rPr>
          <w:rFonts w:ascii="Times New Roman" w:hAnsi="Times New Roman" w:cs="Times New Roman"/>
        </w:rPr>
        <w:t>поставляемой</w:t>
      </w:r>
      <w:proofErr w:type="gramEnd"/>
      <w:r w:rsidRPr="00E0272F">
        <w:rPr>
          <w:rFonts w:ascii="Times New Roman" w:hAnsi="Times New Roman" w:cs="Times New Roman"/>
        </w:rPr>
        <w:t xml:space="preserve"> в рамках государственного</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оборонного заказа, </w:t>
      </w:r>
      <w:proofErr w:type="gramStart"/>
      <w:r w:rsidRPr="00E0272F">
        <w:rPr>
          <w:rFonts w:ascii="Times New Roman" w:hAnsi="Times New Roman" w:cs="Times New Roman"/>
        </w:rPr>
        <w:t>утвержденному</w:t>
      </w:r>
      <w:proofErr w:type="gramEnd"/>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приказом </w:t>
      </w:r>
      <w:proofErr w:type="spellStart"/>
      <w:r w:rsidRPr="00E0272F">
        <w:rPr>
          <w:rFonts w:ascii="Times New Roman" w:hAnsi="Times New Roman" w:cs="Times New Roman"/>
        </w:rPr>
        <w:t>Минпромторга</w:t>
      </w:r>
      <w:proofErr w:type="spellEnd"/>
      <w:r w:rsidRPr="00E0272F">
        <w:rPr>
          <w:rFonts w:ascii="Times New Roman" w:hAnsi="Times New Roman" w:cs="Times New Roman"/>
        </w:rPr>
        <w:t xml:space="preserve"> России</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от 8 февраля 2019 г. N 334</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rPr>
          <w:rFonts w:ascii="Times New Roman" w:hAnsi="Times New Roman" w:cs="Times New Roman"/>
        </w:rPr>
      </w:pPr>
      <w:bookmarkStart w:id="47" w:name="P392"/>
      <w:bookmarkEnd w:id="47"/>
      <w:r w:rsidRPr="00E0272F">
        <w:rPr>
          <w:rFonts w:ascii="Times New Roman" w:hAnsi="Times New Roman" w:cs="Times New Roman"/>
        </w:rPr>
        <w:t>СОСТАВ</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ЗАТРАТ НА ПОДГОТОВКУ И ОСВОЕНИЕ ПРОИЗВОДСТВА НОВЫХ</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ВИДОВ ПРОДУКЦИИ</w:t>
      </w:r>
    </w:p>
    <w:p w:rsidR="00E0272F" w:rsidRPr="00E0272F" w:rsidRDefault="00E0272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494"/>
        <w:gridCol w:w="6066"/>
      </w:tblGrid>
      <w:tr w:rsidR="00E0272F" w:rsidRPr="00E0272F">
        <w:tc>
          <w:tcPr>
            <w:tcW w:w="510"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 xml:space="preserve">N </w:t>
            </w:r>
            <w:proofErr w:type="gramStart"/>
            <w:r w:rsidRPr="00E0272F">
              <w:rPr>
                <w:rFonts w:ascii="Times New Roman" w:hAnsi="Times New Roman" w:cs="Times New Roman"/>
              </w:rPr>
              <w:t>п</w:t>
            </w:r>
            <w:proofErr w:type="gramEnd"/>
            <w:r w:rsidRPr="00E0272F">
              <w:rPr>
                <w:rFonts w:ascii="Times New Roman" w:hAnsi="Times New Roman" w:cs="Times New Roman"/>
              </w:rPr>
              <w:t>/п</w:t>
            </w:r>
          </w:p>
        </w:tc>
        <w:tc>
          <w:tcPr>
            <w:tcW w:w="2494"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Направления работ</w:t>
            </w:r>
          </w:p>
        </w:tc>
        <w:tc>
          <w:tcPr>
            <w:tcW w:w="6066"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Наименование затрат</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1.</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Корректировка конструкторской и технологической документации</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командировки.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lastRenderedPageBreak/>
              <w:t>Затраты на оплату работ и услуг сторонних организаций.</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по приобретению прав на результаты интеллектуальной деятельности.</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lastRenderedPageBreak/>
              <w:t>2.</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Проектирование, конструирование и разработка технологического нестандартного оборудования, в том числе специального технологического и контрольно-измерительного (стендового) оборудования для регулирования, испытания и сдачи нового изделия, специальной оснастки и инструментов, разработка технологического процесса их изготовления</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командировки.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3.</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Перепланировка цехов, перестановка и наладка оборудования</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4.</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Изготовление опытного образца (опытной партии) нового изделия и макетных деталей и сборочных единиц для отработки технологии его изготовления</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командировки.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5.</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 xml:space="preserve">Испытание материалов, полуфабрикатов, инструментов и приспособлений, предназначенных для производства нового изделия </w:t>
            </w:r>
            <w:hyperlink w:anchor="P455" w:history="1">
              <w:r w:rsidRPr="00E0272F">
                <w:rPr>
                  <w:rFonts w:ascii="Times New Roman" w:hAnsi="Times New Roman" w:cs="Times New Roman"/>
                  <w:color w:val="0000FF"/>
                </w:rPr>
                <w:t>&lt;*&gt;</w:t>
              </w:r>
            </w:hyperlink>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Транспортные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6.</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 xml:space="preserve">Испытание опытного образца (опытной </w:t>
            </w:r>
            <w:r w:rsidRPr="00E0272F">
              <w:rPr>
                <w:rFonts w:ascii="Times New Roman" w:hAnsi="Times New Roman" w:cs="Times New Roman"/>
              </w:rPr>
              <w:lastRenderedPageBreak/>
              <w:t>партии) изделия</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lastRenderedPageBreak/>
              <w:t>Материальные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Затраты на оплату труда (основная и дополнительная </w:t>
            </w:r>
            <w:r w:rsidRPr="00E0272F">
              <w:rPr>
                <w:rFonts w:ascii="Times New Roman" w:hAnsi="Times New Roman" w:cs="Times New Roman"/>
              </w:rPr>
              <w:lastRenderedPageBreak/>
              <w:t>заработная плата) работников.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командировки.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Транспортные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по аренде помещений, полигонов, стендов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Другие затраты, связанные с проведением испытаний опытного образца (опытной партии) изделия, его доводкой и исправлением дефектов.</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lastRenderedPageBreak/>
              <w:t>7.</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 xml:space="preserve">Изготовление комплекта специального оборудования, предусмотренного технической документацией; оборудования для регулировки и испытаний, отличающегося по своим техническим характеристикам </w:t>
            </w:r>
            <w:proofErr w:type="gramStart"/>
            <w:r w:rsidRPr="00E0272F">
              <w:rPr>
                <w:rFonts w:ascii="Times New Roman" w:hAnsi="Times New Roman" w:cs="Times New Roman"/>
              </w:rPr>
              <w:t>от</w:t>
            </w:r>
            <w:proofErr w:type="gramEnd"/>
            <w:r w:rsidRPr="00E0272F">
              <w:rPr>
                <w:rFonts w:ascii="Times New Roman" w:hAnsi="Times New Roman" w:cs="Times New Roman"/>
              </w:rPr>
              <w:t xml:space="preserve"> имеющегося в организации</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8.</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Прочие работы</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не предусмотренные предыдущими статьями, в пределах норм, установленных законодательством.</w:t>
            </w:r>
          </w:p>
        </w:tc>
      </w:tr>
    </w:tbl>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ind w:firstLine="540"/>
        <w:jc w:val="both"/>
        <w:rPr>
          <w:rFonts w:ascii="Times New Roman" w:hAnsi="Times New Roman" w:cs="Times New Roman"/>
        </w:rPr>
      </w:pPr>
      <w:r w:rsidRPr="00E0272F">
        <w:rPr>
          <w:rFonts w:ascii="Times New Roman" w:hAnsi="Times New Roman" w:cs="Times New Roman"/>
        </w:rPr>
        <w:t>--------------------------------</w:t>
      </w:r>
    </w:p>
    <w:p w:rsidR="00E0272F" w:rsidRPr="00E0272F" w:rsidRDefault="00E0272F">
      <w:pPr>
        <w:pStyle w:val="ConsPlusNormal"/>
        <w:spacing w:before="220"/>
        <w:ind w:firstLine="540"/>
        <w:jc w:val="both"/>
        <w:rPr>
          <w:rFonts w:ascii="Times New Roman" w:hAnsi="Times New Roman" w:cs="Times New Roman"/>
        </w:rPr>
      </w:pPr>
      <w:bookmarkStart w:id="48" w:name="P455"/>
      <w:bookmarkEnd w:id="48"/>
      <w:r w:rsidRPr="00E0272F">
        <w:rPr>
          <w:rFonts w:ascii="Times New Roman" w:hAnsi="Times New Roman" w:cs="Times New Roman"/>
        </w:rPr>
        <w:t>&lt;*&gt; Могут относиться на "Специальные затраты".</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right"/>
        <w:outlineLvl w:val="1"/>
        <w:rPr>
          <w:rFonts w:ascii="Times New Roman" w:hAnsi="Times New Roman" w:cs="Times New Roman"/>
        </w:rPr>
      </w:pPr>
      <w:r w:rsidRPr="00E0272F">
        <w:rPr>
          <w:rFonts w:ascii="Times New Roman" w:hAnsi="Times New Roman" w:cs="Times New Roman"/>
        </w:rPr>
        <w:t>Приложение N 4</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к порядку определения состава</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затрат, включаемых в цену продукции,</w:t>
      </w:r>
    </w:p>
    <w:p w:rsidR="00E0272F" w:rsidRPr="00E0272F" w:rsidRDefault="00E0272F">
      <w:pPr>
        <w:pStyle w:val="ConsPlusNormal"/>
        <w:jc w:val="right"/>
        <w:rPr>
          <w:rFonts w:ascii="Times New Roman" w:hAnsi="Times New Roman" w:cs="Times New Roman"/>
        </w:rPr>
      </w:pPr>
      <w:proofErr w:type="gramStart"/>
      <w:r w:rsidRPr="00E0272F">
        <w:rPr>
          <w:rFonts w:ascii="Times New Roman" w:hAnsi="Times New Roman" w:cs="Times New Roman"/>
        </w:rPr>
        <w:t>поставляемой</w:t>
      </w:r>
      <w:proofErr w:type="gramEnd"/>
      <w:r w:rsidRPr="00E0272F">
        <w:rPr>
          <w:rFonts w:ascii="Times New Roman" w:hAnsi="Times New Roman" w:cs="Times New Roman"/>
        </w:rPr>
        <w:t xml:space="preserve"> в рамках государственного</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оборонного заказа, </w:t>
      </w:r>
      <w:proofErr w:type="gramStart"/>
      <w:r w:rsidRPr="00E0272F">
        <w:rPr>
          <w:rFonts w:ascii="Times New Roman" w:hAnsi="Times New Roman" w:cs="Times New Roman"/>
        </w:rPr>
        <w:t>утвержденному</w:t>
      </w:r>
      <w:proofErr w:type="gramEnd"/>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приказом </w:t>
      </w:r>
      <w:proofErr w:type="spellStart"/>
      <w:r w:rsidRPr="00E0272F">
        <w:rPr>
          <w:rFonts w:ascii="Times New Roman" w:hAnsi="Times New Roman" w:cs="Times New Roman"/>
        </w:rPr>
        <w:t>Минпромторга</w:t>
      </w:r>
      <w:proofErr w:type="spellEnd"/>
      <w:r w:rsidRPr="00E0272F">
        <w:rPr>
          <w:rFonts w:ascii="Times New Roman" w:hAnsi="Times New Roman" w:cs="Times New Roman"/>
        </w:rPr>
        <w:t xml:space="preserve"> России</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от 8 февраля 2019 г. N 334</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rPr>
          <w:rFonts w:ascii="Times New Roman" w:hAnsi="Times New Roman" w:cs="Times New Roman"/>
        </w:rPr>
      </w:pPr>
      <w:bookmarkStart w:id="49" w:name="P469"/>
      <w:bookmarkEnd w:id="49"/>
      <w:r w:rsidRPr="00E0272F">
        <w:rPr>
          <w:rFonts w:ascii="Times New Roman" w:hAnsi="Times New Roman" w:cs="Times New Roman"/>
        </w:rPr>
        <w:t>СОСТАВ СПЕЦИАЛЬНЫХ ЗАТРАТ</w:t>
      </w:r>
    </w:p>
    <w:p w:rsidR="00E0272F" w:rsidRPr="00E0272F" w:rsidRDefault="00E0272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494"/>
        <w:gridCol w:w="6066"/>
      </w:tblGrid>
      <w:tr w:rsidR="00E0272F" w:rsidRPr="00E0272F">
        <w:tc>
          <w:tcPr>
            <w:tcW w:w="510"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 xml:space="preserve">N </w:t>
            </w:r>
            <w:proofErr w:type="gramStart"/>
            <w:r w:rsidRPr="00E0272F">
              <w:rPr>
                <w:rFonts w:ascii="Times New Roman" w:hAnsi="Times New Roman" w:cs="Times New Roman"/>
              </w:rPr>
              <w:t>п</w:t>
            </w:r>
            <w:proofErr w:type="gramEnd"/>
            <w:r w:rsidRPr="00E0272F">
              <w:rPr>
                <w:rFonts w:ascii="Times New Roman" w:hAnsi="Times New Roman" w:cs="Times New Roman"/>
              </w:rPr>
              <w:t>/п</w:t>
            </w:r>
          </w:p>
        </w:tc>
        <w:tc>
          <w:tcPr>
            <w:tcW w:w="2494"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Направления работ</w:t>
            </w:r>
          </w:p>
        </w:tc>
        <w:tc>
          <w:tcPr>
            <w:tcW w:w="6066"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Наименование затрат</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1.</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 xml:space="preserve">Содержание испытательных подразделений и лабораторий специального технического контроля, </w:t>
            </w:r>
            <w:r w:rsidRPr="00E0272F">
              <w:rPr>
                <w:rFonts w:ascii="Times New Roman" w:hAnsi="Times New Roman" w:cs="Times New Roman"/>
              </w:rPr>
              <w:lastRenderedPageBreak/>
              <w:t xml:space="preserve">связанные с выполнением работ по приемке подлежащих испытаниям изделий, опытных образцов (опытных партий) и используемых при производстве материальных ресурсов, подготовке и проведению их испытаний, демонтажу и отправке изделий по принадлежности. Затраты на проведение испытаний </w:t>
            </w:r>
            <w:hyperlink w:anchor="P504" w:history="1">
              <w:r w:rsidRPr="00E0272F">
                <w:rPr>
                  <w:rFonts w:ascii="Times New Roman" w:hAnsi="Times New Roman" w:cs="Times New Roman"/>
                  <w:color w:val="0000FF"/>
                </w:rPr>
                <w:t>&lt;*&gt;</w:t>
              </w:r>
            </w:hyperlink>
            <w:r w:rsidRPr="00E0272F">
              <w:rPr>
                <w:rFonts w:ascii="Times New Roman" w:hAnsi="Times New Roman" w:cs="Times New Roman"/>
              </w:rPr>
              <w:t>.</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lastRenderedPageBreak/>
              <w:t>Материальные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w:t>
            </w:r>
            <w:r w:rsidRPr="00E0272F">
              <w:rPr>
                <w:rFonts w:ascii="Times New Roman" w:hAnsi="Times New Roman" w:cs="Times New Roman"/>
              </w:rPr>
              <w:lastRenderedPageBreak/>
              <w:t>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командировки.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по аренде помещений, полигонов, стендов для испытаний.</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Стоимость готовых изделий, используемых при испытаниях.</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содержание специального оборудования и транспортных средств.</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lastRenderedPageBreak/>
              <w:t>2.</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Специальная техническая помощь сторонних организаций при испытаниях продукции</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Оплата работ и услуг научно-исследовательских, проектно-конструкторских и других специальных организаций за оказание технической и организационной помощи.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Авторский надзор и сопровождение </w:t>
            </w:r>
            <w:hyperlink w:anchor="P505" w:history="1">
              <w:r w:rsidRPr="00E0272F">
                <w:rPr>
                  <w:rFonts w:ascii="Times New Roman" w:hAnsi="Times New Roman" w:cs="Times New Roman"/>
                  <w:color w:val="0000FF"/>
                </w:rPr>
                <w:t>&lt;**&gt;</w:t>
              </w:r>
            </w:hyperlink>
            <w:r w:rsidRPr="00E0272F">
              <w:rPr>
                <w:rFonts w:ascii="Times New Roman" w:hAnsi="Times New Roman" w:cs="Times New Roman"/>
              </w:rPr>
              <w:t>.</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3.</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Изготовление технической документации</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по составлению и изданию технических описаний, паспортов, справочников, альбомов и другой технической документации.</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4.</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Устранение конструктивных недостатков по согласованию с государственным заказчиком</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не увеличивающие стоимость амортизируемого имущества, связанные с устранением конструктивных недостатков, выявленных в процессе испытания и эксплуатации изделий; текущей модернизацией изделий; повышением надежности продукции, ее долговечности (увеличения ресурса).</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5.</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Добровольное страхование</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Добровольное медицинское страхование в пределах норм, установленных в </w:t>
            </w:r>
            <w:hyperlink w:anchor="P156" w:history="1">
              <w:r w:rsidRPr="00E0272F">
                <w:rPr>
                  <w:rFonts w:ascii="Times New Roman" w:hAnsi="Times New Roman" w:cs="Times New Roman"/>
                  <w:color w:val="0000FF"/>
                </w:rPr>
                <w:t>подпункте "и" пункта 23</w:t>
              </w:r>
            </w:hyperlink>
            <w:r w:rsidRPr="00E0272F">
              <w:rPr>
                <w:rFonts w:ascii="Times New Roman" w:hAnsi="Times New Roman" w:cs="Times New Roman"/>
              </w:rPr>
              <w:t xml:space="preserve"> настоящего Порядка при проведении отдельных видов работ по требованиям государственного заказчика (заказчика) при командировании на территорию иностранных государств.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Добровольное страхование имущественных интересов, связанных с причинением вреда здоровью работников, а также их смертью при выполнении работ на территории иностранных государств по требованиям государственного заказчика (заказчика).</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Добровольное страхование продукции при проведении испытаний.</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6.</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Прочие работы</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Иные специальные затраты, не предусмотренные предыдущими статьями, необходимые для поставки продукции по государственному оборонному заказу.</w:t>
            </w:r>
          </w:p>
        </w:tc>
      </w:tr>
    </w:tbl>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ind w:firstLine="540"/>
        <w:jc w:val="both"/>
        <w:rPr>
          <w:rFonts w:ascii="Times New Roman" w:hAnsi="Times New Roman" w:cs="Times New Roman"/>
        </w:rPr>
      </w:pPr>
      <w:r w:rsidRPr="00E0272F">
        <w:rPr>
          <w:rFonts w:ascii="Times New Roman" w:hAnsi="Times New Roman" w:cs="Times New Roman"/>
        </w:rPr>
        <w:t>--------------------------------</w:t>
      </w:r>
    </w:p>
    <w:p w:rsidR="00E0272F" w:rsidRPr="00E0272F" w:rsidRDefault="00E0272F">
      <w:pPr>
        <w:pStyle w:val="ConsPlusNormal"/>
        <w:spacing w:before="220"/>
        <w:ind w:firstLine="540"/>
        <w:jc w:val="both"/>
        <w:rPr>
          <w:rFonts w:ascii="Times New Roman" w:hAnsi="Times New Roman" w:cs="Times New Roman"/>
        </w:rPr>
      </w:pPr>
      <w:bookmarkStart w:id="50" w:name="P504"/>
      <w:bookmarkEnd w:id="50"/>
      <w:r w:rsidRPr="00E0272F">
        <w:rPr>
          <w:rFonts w:ascii="Times New Roman" w:hAnsi="Times New Roman" w:cs="Times New Roman"/>
        </w:rPr>
        <w:t>&lt;*&gt; В том случае, если стоимость испытываемого изделия или иные специальные расходы возмещаются государственным заказчиком (заказчиком) по отдельному государственному контракту (контракту), то в "Специальные затраты" они не включаются.</w:t>
      </w:r>
    </w:p>
    <w:p w:rsidR="00E0272F" w:rsidRPr="00E0272F" w:rsidRDefault="00E0272F">
      <w:pPr>
        <w:pStyle w:val="ConsPlusNormal"/>
        <w:spacing w:before="220"/>
        <w:ind w:firstLine="540"/>
        <w:jc w:val="both"/>
        <w:rPr>
          <w:rFonts w:ascii="Times New Roman" w:hAnsi="Times New Roman" w:cs="Times New Roman"/>
        </w:rPr>
      </w:pPr>
      <w:bookmarkStart w:id="51" w:name="P505"/>
      <w:bookmarkEnd w:id="51"/>
      <w:r w:rsidRPr="00E0272F">
        <w:rPr>
          <w:rFonts w:ascii="Times New Roman" w:hAnsi="Times New Roman" w:cs="Times New Roman"/>
        </w:rPr>
        <w:t>&lt;**&gt; Могут относиться к затратам на подготовку и освоение производства новых видов продукции и новых технологических процессов.</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right"/>
        <w:outlineLvl w:val="1"/>
        <w:rPr>
          <w:rFonts w:ascii="Times New Roman" w:hAnsi="Times New Roman" w:cs="Times New Roman"/>
        </w:rPr>
      </w:pPr>
      <w:r w:rsidRPr="00E0272F">
        <w:rPr>
          <w:rFonts w:ascii="Times New Roman" w:hAnsi="Times New Roman" w:cs="Times New Roman"/>
        </w:rPr>
        <w:t>Приложение N 5</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к порядку определения состава</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затрат, включаемых в цену продукции,</w:t>
      </w:r>
    </w:p>
    <w:p w:rsidR="00E0272F" w:rsidRPr="00E0272F" w:rsidRDefault="00E0272F">
      <w:pPr>
        <w:pStyle w:val="ConsPlusNormal"/>
        <w:jc w:val="right"/>
        <w:rPr>
          <w:rFonts w:ascii="Times New Roman" w:hAnsi="Times New Roman" w:cs="Times New Roman"/>
        </w:rPr>
      </w:pPr>
      <w:proofErr w:type="gramStart"/>
      <w:r w:rsidRPr="00E0272F">
        <w:rPr>
          <w:rFonts w:ascii="Times New Roman" w:hAnsi="Times New Roman" w:cs="Times New Roman"/>
        </w:rPr>
        <w:t>поставляемой</w:t>
      </w:r>
      <w:proofErr w:type="gramEnd"/>
      <w:r w:rsidRPr="00E0272F">
        <w:rPr>
          <w:rFonts w:ascii="Times New Roman" w:hAnsi="Times New Roman" w:cs="Times New Roman"/>
        </w:rPr>
        <w:t xml:space="preserve"> в рамках государственного</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оборонного заказа, </w:t>
      </w:r>
      <w:proofErr w:type="gramStart"/>
      <w:r w:rsidRPr="00E0272F">
        <w:rPr>
          <w:rFonts w:ascii="Times New Roman" w:hAnsi="Times New Roman" w:cs="Times New Roman"/>
        </w:rPr>
        <w:t>утвержденному</w:t>
      </w:r>
      <w:proofErr w:type="gramEnd"/>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приказом </w:t>
      </w:r>
      <w:proofErr w:type="spellStart"/>
      <w:r w:rsidRPr="00E0272F">
        <w:rPr>
          <w:rFonts w:ascii="Times New Roman" w:hAnsi="Times New Roman" w:cs="Times New Roman"/>
        </w:rPr>
        <w:t>Минпромторга</w:t>
      </w:r>
      <w:proofErr w:type="spellEnd"/>
      <w:r w:rsidRPr="00E0272F">
        <w:rPr>
          <w:rFonts w:ascii="Times New Roman" w:hAnsi="Times New Roman" w:cs="Times New Roman"/>
        </w:rPr>
        <w:t xml:space="preserve"> России</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от 8 февраля 2019 г. N 334</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rPr>
          <w:rFonts w:ascii="Times New Roman" w:hAnsi="Times New Roman" w:cs="Times New Roman"/>
        </w:rPr>
      </w:pPr>
      <w:bookmarkStart w:id="52" w:name="P519"/>
      <w:bookmarkEnd w:id="52"/>
      <w:r w:rsidRPr="00E0272F">
        <w:rPr>
          <w:rFonts w:ascii="Times New Roman" w:hAnsi="Times New Roman" w:cs="Times New Roman"/>
        </w:rPr>
        <w:t>СОСТАВ ОБЩЕПРОИЗВОДСТВЕННЫХ ЗАТРАТ</w:t>
      </w:r>
    </w:p>
    <w:p w:rsidR="00E0272F" w:rsidRPr="00E0272F" w:rsidRDefault="00E0272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494"/>
        <w:gridCol w:w="6066"/>
      </w:tblGrid>
      <w:tr w:rsidR="00E0272F" w:rsidRPr="00E0272F">
        <w:tc>
          <w:tcPr>
            <w:tcW w:w="510"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 xml:space="preserve">N </w:t>
            </w:r>
            <w:proofErr w:type="gramStart"/>
            <w:r w:rsidRPr="00E0272F">
              <w:rPr>
                <w:rFonts w:ascii="Times New Roman" w:hAnsi="Times New Roman" w:cs="Times New Roman"/>
              </w:rPr>
              <w:t>п</w:t>
            </w:r>
            <w:proofErr w:type="gramEnd"/>
            <w:r w:rsidRPr="00E0272F">
              <w:rPr>
                <w:rFonts w:ascii="Times New Roman" w:hAnsi="Times New Roman" w:cs="Times New Roman"/>
              </w:rPr>
              <w:t>/п</w:t>
            </w:r>
          </w:p>
        </w:tc>
        <w:tc>
          <w:tcPr>
            <w:tcW w:w="2494"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Виды затрат</w:t>
            </w:r>
          </w:p>
        </w:tc>
        <w:tc>
          <w:tcPr>
            <w:tcW w:w="6066"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Характеристика затрат</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1.</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Амортизация зданий,</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сооружений,</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производственного</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оборудования,</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транспортных средств</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(имущества)</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Начисление амортизации, в порядке и по нормам, установленным законодательством Российской Федерации.</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2.</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Амортизация</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нематериальных</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активов,</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непосредственно связанных с производством и управлением предприятием, включая программные продукты, ноу-хау, изобретения, полезные модели и промышленные образцы</w:t>
            </w:r>
          </w:p>
        </w:tc>
        <w:tc>
          <w:tcPr>
            <w:tcW w:w="6066" w:type="dxa"/>
          </w:tcPr>
          <w:p w:rsidR="00E0272F" w:rsidRPr="00E0272F" w:rsidRDefault="00E0272F">
            <w:pPr>
              <w:pStyle w:val="ConsPlusNormal"/>
              <w:ind w:firstLine="283"/>
              <w:jc w:val="both"/>
              <w:rPr>
                <w:rFonts w:ascii="Times New Roman" w:hAnsi="Times New Roman" w:cs="Times New Roman"/>
              </w:rPr>
            </w:pPr>
            <w:proofErr w:type="gramStart"/>
            <w:r w:rsidRPr="00E0272F">
              <w:rPr>
                <w:rFonts w:ascii="Times New Roman" w:hAnsi="Times New Roman" w:cs="Times New Roman"/>
              </w:rPr>
              <w:t>Начисление амортизации, в порядке и по нормам, установленным законодательством Российской Федерации, в том числе затраты на опытно-конструкторские и научно-исследовательские работы, если ранее указанные затраты не были возмещены в соответствии с отдельным государственным контрактом (контрактом) и результаты этих работ будут использованы при производстве продукции, поставляемой по государственному оборонному заказу.</w:t>
            </w:r>
            <w:proofErr w:type="gramEnd"/>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3.</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Ремонт зданий, сооружений, производственного оборудования, транспортных средств</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Стоимость материалов и запасных частей, необходимых для ремонта.</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 ремонтных и обслуживающих подразделений организации, ответственных за ремонт основных производственных фондов.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4.</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Содержание и</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эксплуатация</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имущества</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общепроизводственного назначения</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 необходимые на хозяйственные нужды производственных подразделений организации, а также на содержание оборудования.</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все виды топлива, энергии, воды, расходуемые на хозяйственные нужды производственных помещений.</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 обслуживающих подразделений организации, ответственных за содержание и эксплуатацию производственных основных фондов.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Страховые взносы на обязательное социальное страхование в соответствии с установленными тарифами. При </w:t>
            </w:r>
            <w:r w:rsidRPr="00E0272F">
              <w:rPr>
                <w:rFonts w:ascii="Times New Roman" w:hAnsi="Times New Roman" w:cs="Times New Roman"/>
              </w:rPr>
              <w:lastRenderedPageBreak/>
              <w:t>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lastRenderedPageBreak/>
              <w:t>5.</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Содержание аппарата управления цеха</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 управления производственных подразделений организации и работников службы технического контроля.</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6.</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Внутризаводское перемещение грузов</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содержание и эксплуатацию собственных и привлеченных со стороны транспортных средств, занятых перемещением грузов на территории организации, в том числе стоимости топлива и энергии всех видов, израсходованных в процессе эксплуатации.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 необходимые для содержания и эксплуатации транспортных средств.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 занятых перемещением, погрузкой и выгрузкой грузов.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tc>
      </w:tr>
      <w:tr w:rsidR="00E0272F" w:rsidRPr="00E0272F">
        <w:tc>
          <w:tcPr>
            <w:tcW w:w="510" w:type="dxa"/>
          </w:tcPr>
          <w:p w:rsidR="00E0272F" w:rsidRPr="00E0272F" w:rsidRDefault="00E0272F">
            <w:pPr>
              <w:pStyle w:val="ConsPlusNormal"/>
              <w:rPr>
                <w:rFonts w:ascii="Times New Roman" w:hAnsi="Times New Roman" w:cs="Times New Roman"/>
              </w:rPr>
            </w:pPr>
            <w:bookmarkStart w:id="53" w:name="P565"/>
            <w:bookmarkEnd w:id="53"/>
            <w:r w:rsidRPr="00E0272F">
              <w:rPr>
                <w:rFonts w:ascii="Times New Roman" w:hAnsi="Times New Roman" w:cs="Times New Roman"/>
              </w:rPr>
              <w:t>7.</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Испытания, проводимые силами</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 xml:space="preserve">производственных подразделений и </w:t>
            </w:r>
            <w:proofErr w:type="gramStart"/>
            <w:r w:rsidRPr="00E0272F">
              <w:rPr>
                <w:rFonts w:ascii="Times New Roman" w:hAnsi="Times New Roman" w:cs="Times New Roman"/>
              </w:rPr>
              <w:t>связанные</w:t>
            </w:r>
            <w:proofErr w:type="gramEnd"/>
            <w:r w:rsidRPr="00E0272F">
              <w:rPr>
                <w:rFonts w:ascii="Times New Roman" w:hAnsi="Times New Roman" w:cs="Times New Roman"/>
              </w:rPr>
              <w:t xml:space="preserve"> с обеспечением технологического процесса</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Стоимость материалов, полуфабрикатов, всех видов энергии и услуг, израсходованных на испытания.</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8.</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Изобретательство, рационализаторство и технические усовершенствования для внедрения в производство. Проведение связанных с этим опытов, а также изготовление моделей и образцов</w:t>
            </w:r>
          </w:p>
        </w:tc>
        <w:tc>
          <w:tcPr>
            <w:tcW w:w="6066" w:type="dxa"/>
          </w:tcPr>
          <w:p w:rsidR="00E0272F" w:rsidRPr="00E0272F" w:rsidRDefault="00E0272F">
            <w:pPr>
              <w:pStyle w:val="ConsPlusNormal"/>
              <w:ind w:firstLine="283"/>
              <w:rPr>
                <w:rFonts w:ascii="Times New Roman" w:hAnsi="Times New Roman" w:cs="Times New Roman"/>
              </w:rPr>
            </w:pPr>
            <w:r w:rsidRPr="00E0272F">
              <w:rPr>
                <w:rFonts w:ascii="Times New Roman" w:hAnsi="Times New Roman" w:cs="Times New Roman"/>
              </w:rPr>
              <w:t>Материальные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 Выплаты авторского вознаграждения изобретателям и рационализаторам, денежные выплаты за содействие в изобретательстве и рационализаторстве.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9.</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Охрана труда</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устройство и содержание ограждений, установок, приспособлений, обеспечивающих технику безопасности условий труда.</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Износ спецодежды, </w:t>
            </w:r>
            <w:proofErr w:type="spellStart"/>
            <w:r w:rsidRPr="00E0272F">
              <w:rPr>
                <w:rFonts w:ascii="Times New Roman" w:hAnsi="Times New Roman" w:cs="Times New Roman"/>
              </w:rPr>
              <w:t>спецобуви</w:t>
            </w:r>
            <w:proofErr w:type="spellEnd"/>
            <w:r w:rsidRPr="00E0272F">
              <w:rPr>
                <w:rFonts w:ascii="Times New Roman" w:hAnsi="Times New Roman" w:cs="Times New Roman"/>
              </w:rPr>
              <w:t xml:space="preserve"> и индивидуальных защитных приспособлений, стоимость их ремонта, стирки, </w:t>
            </w:r>
            <w:r w:rsidRPr="00E0272F">
              <w:rPr>
                <w:rFonts w:ascii="Times New Roman" w:hAnsi="Times New Roman" w:cs="Times New Roman"/>
              </w:rPr>
              <w:lastRenderedPageBreak/>
              <w:t>чистки.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Стоимость мыла и других моющих и дезинфицирующих средств.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Стоимость спецпитания, выдаваемая работникам горячих цехов и вредных производств.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приобретение медикаментов и лека</w:t>
            </w:r>
            <w:proofErr w:type="gramStart"/>
            <w:r w:rsidRPr="00E0272F">
              <w:rPr>
                <w:rFonts w:ascii="Times New Roman" w:hAnsi="Times New Roman" w:cs="Times New Roman"/>
              </w:rPr>
              <w:t>рств дл</w:t>
            </w:r>
            <w:proofErr w:type="gramEnd"/>
            <w:r w:rsidRPr="00E0272F">
              <w:rPr>
                <w:rFonts w:ascii="Times New Roman" w:hAnsi="Times New Roman" w:cs="Times New Roman"/>
              </w:rPr>
              <w:t>я цеховых аптечек.</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приобретение справочников, плакатов, информационных табличек по охране труда.</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приобретение молока и лечебно-профилактического питания, выдаваемых работникам вредных производств и горячих цехов.</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lastRenderedPageBreak/>
              <w:t>10.</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Прочие затраты</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общепроизводственного</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назначения</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аренду (финансовую аренду) основных сре</w:t>
            </w:r>
            <w:proofErr w:type="gramStart"/>
            <w:r w:rsidRPr="00E0272F">
              <w:rPr>
                <w:rFonts w:ascii="Times New Roman" w:hAnsi="Times New Roman" w:cs="Times New Roman"/>
              </w:rPr>
              <w:t>дств пр</w:t>
            </w:r>
            <w:proofErr w:type="gramEnd"/>
            <w:r w:rsidRPr="00E0272F">
              <w:rPr>
                <w:rFonts w:ascii="Times New Roman" w:hAnsi="Times New Roman" w:cs="Times New Roman"/>
              </w:rPr>
              <w:t>оизводственного назначения.</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приобретение неисключительного права на использование программного обеспечения, необходимые для работы производственного оборудования, включая фиксированный разовый и периодические платежи.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по лицензированию отдельных видов производственной деятельности.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обучение и подготовку работников производственных подразделений.</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связанные с подготовкой (переподготовкой) основных работников с целью поддержания требуемой квалификации в случаях, когда законодательством Российской Федерации определены требования к минимальному уровню такой подготовки, а также затраты, связанные с содержанием и эксплуатацией материально-технической базы, необходимой для подготовки (переподготовки) указанных работников.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Канцелярские затраты производственных подразделений.</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поверку и аттестацию измерительных приборов и оборудования.</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по специальной проверке и специальным исследованиям в области защиты информации производственного оборудования и оборудования, необходимого для управления производственными подразделениями.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приобретение, ремонт, восстановление инструмента и приспособлений общего назначения.</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Затраты на добровольное медицинское и пенсионное страхование работников управления производственных подразделений организации и работников службы технического контроля в соответствии с локальными нормативными актами организации, в пределах норм, установленных в </w:t>
            </w:r>
            <w:hyperlink w:anchor="P156" w:history="1">
              <w:r w:rsidRPr="00E0272F">
                <w:rPr>
                  <w:rFonts w:ascii="Times New Roman" w:hAnsi="Times New Roman" w:cs="Times New Roman"/>
                  <w:color w:val="0000FF"/>
                </w:rPr>
                <w:t>подпункте "и" пункта 23</w:t>
              </w:r>
            </w:hyperlink>
            <w:r w:rsidRPr="00E0272F">
              <w:rPr>
                <w:rFonts w:ascii="Times New Roman" w:hAnsi="Times New Roman" w:cs="Times New Roman"/>
              </w:rPr>
              <w:t xml:space="preserve"> настоящего Порядка.</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Иные затраты общепроизводственного назначения, не предусмотренные предыдущими статьями, необходимые для поставки продукции по государственному оборонному заказу.</w:t>
            </w:r>
          </w:p>
        </w:tc>
      </w:tr>
    </w:tbl>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right"/>
        <w:outlineLvl w:val="1"/>
        <w:rPr>
          <w:rFonts w:ascii="Times New Roman" w:hAnsi="Times New Roman" w:cs="Times New Roman"/>
        </w:rPr>
      </w:pPr>
      <w:r w:rsidRPr="00E0272F">
        <w:rPr>
          <w:rFonts w:ascii="Times New Roman" w:hAnsi="Times New Roman" w:cs="Times New Roman"/>
        </w:rPr>
        <w:t>Приложение N 6</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к порядку определения состава</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затрат, включаемых в цену продукции,</w:t>
      </w:r>
    </w:p>
    <w:p w:rsidR="00E0272F" w:rsidRPr="00E0272F" w:rsidRDefault="00E0272F">
      <w:pPr>
        <w:pStyle w:val="ConsPlusNormal"/>
        <w:jc w:val="right"/>
        <w:rPr>
          <w:rFonts w:ascii="Times New Roman" w:hAnsi="Times New Roman" w:cs="Times New Roman"/>
        </w:rPr>
      </w:pPr>
      <w:proofErr w:type="gramStart"/>
      <w:r w:rsidRPr="00E0272F">
        <w:rPr>
          <w:rFonts w:ascii="Times New Roman" w:hAnsi="Times New Roman" w:cs="Times New Roman"/>
        </w:rPr>
        <w:t>поставляемой</w:t>
      </w:r>
      <w:proofErr w:type="gramEnd"/>
      <w:r w:rsidRPr="00E0272F">
        <w:rPr>
          <w:rFonts w:ascii="Times New Roman" w:hAnsi="Times New Roman" w:cs="Times New Roman"/>
        </w:rPr>
        <w:t xml:space="preserve"> в рамках государственного</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 xml:space="preserve">оборонного заказа, </w:t>
      </w:r>
      <w:proofErr w:type="gramStart"/>
      <w:r w:rsidRPr="00E0272F">
        <w:rPr>
          <w:rFonts w:ascii="Times New Roman" w:hAnsi="Times New Roman" w:cs="Times New Roman"/>
        </w:rPr>
        <w:t>утвержденному</w:t>
      </w:r>
      <w:proofErr w:type="gramEnd"/>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lastRenderedPageBreak/>
        <w:t xml:space="preserve">приказом </w:t>
      </w:r>
      <w:proofErr w:type="spellStart"/>
      <w:r w:rsidRPr="00E0272F">
        <w:rPr>
          <w:rFonts w:ascii="Times New Roman" w:hAnsi="Times New Roman" w:cs="Times New Roman"/>
        </w:rPr>
        <w:t>Минпромторга</w:t>
      </w:r>
      <w:proofErr w:type="spellEnd"/>
      <w:r w:rsidRPr="00E0272F">
        <w:rPr>
          <w:rFonts w:ascii="Times New Roman" w:hAnsi="Times New Roman" w:cs="Times New Roman"/>
        </w:rPr>
        <w:t xml:space="preserve"> России</w:t>
      </w:r>
    </w:p>
    <w:p w:rsidR="00E0272F" w:rsidRPr="00E0272F" w:rsidRDefault="00E0272F">
      <w:pPr>
        <w:pStyle w:val="ConsPlusNormal"/>
        <w:jc w:val="right"/>
        <w:rPr>
          <w:rFonts w:ascii="Times New Roman" w:hAnsi="Times New Roman" w:cs="Times New Roman"/>
        </w:rPr>
      </w:pPr>
      <w:r w:rsidRPr="00E0272F">
        <w:rPr>
          <w:rFonts w:ascii="Times New Roman" w:hAnsi="Times New Roman" w:cs="Times New Roman"/>
        </w:rPr>
        <w:t>от 8 февраля 2019 г. N 334</w:t>
      </w:r>
    </w:p>
    <w:p w:rsidR="00E0272F" w:rsidRPr="00E0272F" w:rsidRDefault="00E0272F">
      <w:pPr>
        <w:pStyle w:val="ConsPlusNormal"/>
        <w:jc w:val="both"/>
        <w:rPr>
          <w:rFonts w:ascii="Times New Roman" w:hAnsi="Times New Roman" w:cs="Times New Roman"/>
        </w:rPr>
      </w:pPr>
    </w:p>
    <w:p w:rsidR="00E0272F" w:rsidRPr="00E0272F" w:rsidRDefault="00E0272F">
      <w:pPr>
        <w:pStyle w:val="ConsPlusTitle"/>
        <w:jc w:val="center"/>
        <w:rPr>
          <w:rFonts w:ascii="Times New Roman" w:hAnsi="Times New Roman" w:cs="Times New Roman"/>
        </w:rPr>
      </w:pPr>
      <w:bookmarkStart w:id="54" w:name="P614"/>
      <w:bookmarkEnd w:id="54"/>
      <w:r w:rsidRPr="00E0272F">
        <w:rPr>
          <w:rFonts w:ascii="Times New Roman" w:hAnsi="Times New Roman" w:cs="Times New Roman"/>
        </w:rPr>
        <w:t>СОСТАВ</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ОБЩЕХОЗЯЙСТВЕННЫХ ЗАТРАТ</w:t>
      </w:r>
    </w:p>
    <w:p w:rsidR="00E0272F" w:rsidRPr="00E0272F" w:rsidRDefault="00E0272F">
      <w:pPr>
        <w:pStyle w:val="ConsPlusTitle"/>
        <w:jc w:val="center"/>
        <w:rPr>
          <w:rFonts w:ascii="Times New Roman" w:hAnsi="Times New Roman" w:cs="Times New Roman"/>
        </w:rPr>
      </w:pPr>
      <w:r w:rsidRPr="00E0272F">
        <w:rPr>
          <w:rFonts w:ascii="Times New Roman" w:hAnsi="Times New Roman" w:cs="Times New Roman"/>
        </w:rPr>
        <w:t>(АДМИНИСТРАТИВНО-УПРАВЛЕНЧЕСКИХ РАСХОДОВ)</w:t>
      </w:r>
    </w:p>
    <w:p w:rsidR="00E0272F" w:rsidRPr="00E0272F" w:rsidRDefault="00E0272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494"/>
        <w:gridCol w:w="6066"/>
      </w:tblGrid>
      <w:tr w:rsidR="00E0272F" w:rsidRPr="00E0272F">
        <w:tc>
          <w:tcPr>
            <w:tcW w:w="510"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 xml:space="preserve">N </w:t>
            </w:r>
            <w:proofErr w:type="gramStart"/>
            <w:r w:rsidRPr="00E0272F">
              <w:rPr>
                <w:rFonts w:ascii="Times New Roman" w:hAnsi="Times New Roman" w:cs="Times New Roman"/>
              </w:rPr>
              <w:t>п</w:t>
            </w:r>
            <w:proofErr w:type="gramEnd"/>
            <w:r w:rsidRPr="00E0272F">
              <w:rPr>
                <w:rFonts w:ascii="Times New Roman" w:hAnsi="Times New Roman" w:cs="Times New Roman"/>
              </w:rPr>
              <w:t>/п</w:t>
            </w:r>
          </w:p>
        </w:tc>
        <w:tc>
          <w:tcPr>
            <w:tcW w:w="2494"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Виды затрат</w:t>
            </w:r>
          </w:p>
        </w:tc>
        <w:tc>
          <w:tcPr>
            <w:tcW w:w="6066" w:type="dxa"/>
          </w:tcPr>
          <w:p w:rsidR="00E0272F" w:rsidRPr="00E0272F" w:rsidRDefault="00E0272F">
            <w:pPr>
              <w:pStyle w:val="ConsPlusNormal"/>
              <w:jc w:val="center"/>
              <w:rPr>
                <w:rFonts w:ascii="Times New Roman" w:hAnsi="Times New Roman" w:cs="Times New Roman"/>
              </w:rPr>
            </w:pPr>
            <w:r w:rsidRPr="00E0272F">
              <w:rPr>
                <w:rFonts w:ascii="Times New Roman" w:hAnsi="Times New Roman" w:cs="Times New Roman"/>
              </w:rPr>
              <w:t>Характеристика затрат</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1.</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Амортизация основных средств общехозяйственного назначения</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Начисление амортизации основных средств общехозяйственного назначения, в порядке и по нормам, установленным законодательством Российской Федерации.</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2.</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Амортизация</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нематериальных</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активов</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Начисление амортизации, в порядке и по нормам, установленным законодательством Российской Федерации.</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3.</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Содержание и ремонт основных средств общехозяйственного назначения</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 необходимые для содержания, эксплуатации и ремонта зданий, сооружений, оборудования и других основных средств общехозяйственного назначения.</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 ремонтных и обслуживающих подразделений организации, ответственных за содержание и ремонт основных фондов, связанных с управлением организацией.</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4.</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Содержание аппарата управления организацией и прочего</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общехозяйственного персонала</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 управления организации и прочего общехозяйственного персонала, в том числе работников, занятых эксплуатацией основных фондов, связанных с управлением организацией.</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5.</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Командировочные затраты</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командировок, связанных с управлением и организацией ремонта, содержания и эксплуатации основных фондов общехозяйственного, общепроизводственного и производственного назначения.</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6.</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Содержание пожарной службы, охраны</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 необходимые для содержания, обслуживания и ремонта сигнализаций, противопожарных устройств, специализированного оборудования, приспособлений и средств организации. Затраты на организацию и проведение обязательных противопожарных мероприятий, установленных нормативно-правовыми актами.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 пожарного подразделения и подразделения охраны организации.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Страховые взносы на обязательное социальное страхование </w:t>
            </w:r>
            <w:r w:rsidRPr="00E0272F">
              <w:rPr>
                <w:rFonts w:ascii="Times New Roman" w:hAnsi="Times New Roman" w:cs="Times New Roman"/>
              </w:rPr>
              <w:lastRenderedPageBreak/>
              <w:t>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работ и услуг сторонних организаций.</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lastRenderedPageBreak/>
              <w:t>7.</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 xml:space="preserve">Испытания </w:t>
            </w:r>
            <w:proofErr w:type="gramStart"/>
            <w:r w:rsidRPr="00E0272F">
              <w:rPr>
                <w:rFonts w:ascii="Times New Roman" w:hAnsi="Times New Roman" w:cs="Times New Roman"/>
              </w:rPr>
              <w:t>для</w:t>
            </w:r>
            <w:proofErr w:type="gramEnd"/>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определения качества</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материальных</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ресурсов</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собственного</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изготовления и</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приобретаемых</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 подразделения технического контроля организации.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8.</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Затраты на подготовку и переподготовку работников организации. Затраты по подбору и найму работников</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Расходы на подготовку и переподготовку кадров, в том числе повышение квалификации работников, состоящих в штате. Указанные работы осуществляются на контрактной основе с образовательными учреждениями, получившими государственную аккредитацию (имеющими соответствующую лицензию), либо иностранными образовательными учреждениями, имеющими соответствующий статус. Выплаты работникам организации средней заработной платы по основному месту работы за время их обучения с отрывом от работы в системе повышения квалификации и переподготовки кадров.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Оплата труда специалистов и квалифицированных работников по руководству обучением в условиях производства и производственной практики.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Расходы на подбор кадров, включая расходы на услуги специальных организаций по набору кадров.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со всех видов оплаты труда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9.</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Изобретательство и рационализаторство</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Затраты на выплату авторского вознаграждения изобретателям и рационализаторам, денежные выплаты за содействие в изобретательстве и рационализаторстве (кроме затрат, включаемых в </w:t>
            </w:r>
            <w:hyperlink w:anchor="P565" w:history="1">
              <w:r w:rsidRPr="00E0272F">
                <w:rPr>
                  <w:rFonts w:ascii="Times New Roman" w:hAnsi="Times New Roman" w:cs="Times New Roman"/>
                  <w:color w:val="0000FF"/>
                </w:rPr>
                <w:t>пункт 7</w:t>
              </w:r>
            </w:hyperlink>
            <w:r w:rsidRPr="00E0272F">
              <w:rPr>
                <w:rFonts w:ascii="Times New Roman" w:hAnsi="Times New Roman" w:cs="Times New Roman"/>
              </w:rPr>
              <w:t xml:space="preserve"> приложения N 5 к Порядку определения состава затрат, включаемых в цену продукции, поставляемой в рамках государственного оборонного заказа).</w:t>
            </w:r>
          </w:p>
        </w:tc>
      </w:tr>
      <w:tr w:rsidR="00E0272F" w:rsidRPr="00E0272F">
        <w:tc>
          <w:tcPr>
            <w:tcW w:w="510"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10.</w:t>
            </w:r>
          </w:p>
        </w:tc>
        <w:tc>
          <w:tcPr>
            <w:tcW w:w="2494" w:type="dxa"/>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Охрана труда</w:t>
            </w:r>
          </w:p>
        </w:tc>
        <w:tc>
          <w:tcPr>
            <w:tcW w:w="6066" w:type="dxa"/>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устройство и содержание ограждений, установок, приспособлений, обеспечивающих технику безопасности условий труда в соответствии с трудовым законодательством Российской Федерации: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материальные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оплату труда (основная и дополнительная заработная плата) работников;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страховые взносы на обязательное социальное страхование в соответствии с установленными тарифами. При планировании страховых взносов на обязательное социальное страхование учитывается уровень, сложившийся по данной статье затрат в отчетном периоде.</w:t>
            </w:r>
          </w:p>
          <w:p w:rsidR="00E0272F" w:rsidRPr="00E0272F" w:rsidRDefault="00E0272F">
            <w:pPr>
              <w:pStyle w:val="ConsPlusNormal"/>
              <w:ind w:firstLine="283"/>
              <w:jc w:val="both"/>
              <w:rPr>
                <w:rFonts w:ascii="Times New Roman" w:hAnsi="Times New Roman" w:cs="Times New Roman"/>
              </w:rPr>
            </w:pPr>
            <w:proofErr w:type="gramStart"/>
            <w:r w:rsidRPr="00E0272F">
              <w:rPr>
                <w:rFonts w:ascii="Times New Roman" w:hAnsi="Times New Roman" w:cs="Times New Roman"/>
              </w:rPr>
              <w:t>з</w:t>
            </w:r>
            <w:proofErr w:type="gramEnd"/>
            <w:r w:rsidRPr="00E0272F">
              <w:rPr>
                <w:rFonts w:ascii="Times New Roman" w:hAnsi="Times New Roman" w:cs="Times New Roman"/>
              </w:rPr>
              <w:t>атраты на оплату работ и услуг сторонних организаций.</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Затраты на приобретение спецодежды, </w:t>
            </w:r>
            <w:proofErr w:type="spellStart"/>
            <w:r w:rsidRPr="00E0272F">
              <w:rPr>
                <w:rFonts w:ascii="Times New Roman" w:hAnsi="Times New Roman" w:cs="Times New Roman"/>
              </w:rPr>
              <w:t>спецобуви</w:t>
            </w:r>
            <w:proofErr w:type="spellEnd"/>
            <w:r w:rsidRPr="00E0272F">
              <w:rPr>
                <w:rFonts w:ascii="Times New Roman" w:hAnsi="Times New Roman" w:cs="Times New Roman"/>
              </w:rPr>
              <w:t xml:space="preserve"> и индивидуальных защитных приспособлений, их ремонт, </w:t>
            </w:r>
            <w:r w:rsidRPr="00E0272F">
              <w:rPr>
                <w:rFonts w:ascii="Times New Roman" w:hAnsi="Times New Roman" w:cs="Times New Roman"/>
              </w:rPr>
              <w:lastRenderedPageBreak/>
              <w:t>стирку и чистку.</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приобретение мыла и других моющих и дезинфицирующих средств.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приобретение медикаментов и лека</w:t>
            </w:r>
            <w:proofErr w:type="gramStart"/>
            <w:r w:rsidRPr="00E0272F">
              <w:rPr>
                <w:rFonts w:ascii="Times New Roman" w:hAnsi="Times New Roman" w:cs="Times New Roman"/>
              </w:rPr>
              <w:t>рств дл</w:t>
            </w:r>
            <w:proofErr w:type="gramEnd"/>
            <w:r w:rsidRPr="00E0272F">
              <w:rPr>
                <w:rFonts w:ascii="Times New Roman" w:hAnsi="Times New Roman" w:cs="Times New Roman"/>
              </w:rPr>
              <w:t>я комплектования аптечек первой медицинской помощи.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приобретение и оформление справочников, плакатов, информационных табличек по охране труда (обязательность наличия которых в организации установлена требованиями нормативно-правовых актов).</w:t>
            </w:r>
          </w:p>
        </w:tc>
      </w:tr>
      <w:tr w:rsidR="00E0272F" w:rsidRPr="00E0272F">
        <w:tc>
          <w:tcPr>
            <w:tcW w:w="510" w:type="dxa"/>
            <w:vMerge w:val="restart"/>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lastRenderedPageBreak/>
              <w:t>11.</w:t>
            </w:r>
          </w:p>
        </w:tc>
        <w:tc>
          <w:tcPr>
            <w:tcW w:w="2494" w:type="dxa"/>
            <w:vMerge w:val="restart"/>
          </w:tcPr>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Прочие затраты</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общехозяйственного</w:t>
            </w:r>
          </w:p>
          <w:p w:rsidR="00E0272F" w:rsidRPr="00E0272F" w:rsidRDefault="00E0272F">
            <w:pPr>
              <w:pStyle w:val="ConsPlusNormal"/>
              <w:rPr>
                <w:rFonts w:ascii="Times New Roman" w:hAnsi="Times New Roman" w:cs="Times New Roman"/>
              </w:rPr>
            </w:pPr>
            <w:r w:rsidRPr="00E0272F">
              <w:rPr>
                <w:rFonts w:ascii="Times New Roman" w:hAnsi="Times New Roman" w:cs="Times New Roman"/>
              </w:rPr>
              <w:t>назначения</w:t>
            </w:r>
          </w:p>
        </w:tc>
        <w:tc>
          <w:tcPr>
            <w:tcW w:w="6066" w:type="dxa"/>
            <w:tcBorders>
              <w:bottom w:val="nil"/>
            </w:tcBorders>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Канцелярские, типографские, почтово-телеграфные и телефонные затраты.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уплату налогов (за исключением страховых взносов на обязательное социальное страхование и налога на прибыль), начисляемых в порядке, установленном законодательством Российской Федерации и платежей в бюджетную систему Российской Федерации.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обязательное страхование имущества в пределах страховых тарифов, предусмотренных законодательством Российской Федерации.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юридические, информационные, консультационные и аудиторские услуги и Интернет.</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связанные с содержанием и эксплуатацией основных сре</w:t>
            </w:r>
            <w:proofErr w:type="gramStart"/>
            <w:r w:rsidRPr="00E0272F">
              <w:rPr>
                <w:rFonts w:ascii="Times New Roman" w:hAnsi="Times New Roman" w:cs="Times New Roman"/>
              </w:rPr>
              <w:t>дств пр</w:t>
            </w:r>
            <w:proofErr w:type="gramEnd"/>
            <w:r w:rsidRPr="00E0272F">
              <w:rPr>
                <w:rFonts w:ascii="Times New Roman" w:hAnsi="Times New Roman" w:cs="Times New Roman"/>
              </w:rPr>
              <w:t>иродоохранного назначения, очистных сооружений и других природоохранных объектов. Затраты по захоронению экологически опасных отходов. Затраты по оплате услуг сторонних организаций за прием, хранение и уничтожение экологически опасных отходов. Затраты по очистке сточных вод в пределах установленных лимитов. Другие виды природоохранных затрат.</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по оплате за древесину, отпускаемую на корню.</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воду, забираемую организацией из водохозяйственных систем, в пределах установленных лимитов.</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по арендной плате за земельные участки (кроме арендной платы за земельные участки, используемые для объектов социальной сферы).</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Периодические (текущие) платежи за пользование правами на результаты интеллектуальной деятельности и средствами индивидуализации (в частности, правами, возникающими из патентов на изобретения, промышленные образцы и другие виды интеллектуальной собственности). В случае если права на результаты интеллектуальной деятельности возникли по результатам поставки продукции по государственному оборонному заказу, такие платежи не включаются в себестоимость продукции.</w:t>
            </w:r>
          </w:p>
        </w:tc>
      </w:tr>
      <w:tr w:rsidR="00E0272F" w:rsidRPr="00E0272F">
        <w:tblPrEx>
          <w:tblBorders>
            <w:insideH w:val="nil"/>
          </w:tblBorders>
        </w:tblPrEx>
        <w:tc>
          <w:tcPr>
            <w:tcW w:w="510" w:type="dxa"/>
            <w:vMerge/>
          </w:tcPr>
          <w:p w:rsidR="00E0272F" w:rsidRPr="00E0272F" w:rsidRDefault="00E0272F">
            <w:pPr>
              <w:rPr>
                <w:rFonts w:ascii="Times New Roman" w:hAnsi="Times New Roman" w:cs="Times New Roman"/>
              </w:rPr>
            </w:pPr>
          </w:p>
        </w:tc>
        <w:tc>
          <w:tcPr>
            <w:tcW w:w="2494" w:type="dxa"/>
            <w:vMerge/>
          </w:tcPr>
          <w:p w:rsidR="00E0272F" w:rsidRPr="00E0272F" w:rsidRDefault="00E0272F">
            <w:pPr>
              <w:rPr>
                <w:rFonts w:ascii="Times New Roman" w:hAnsi="Times New Roman" w:cs="Times New Roman"/>
              </w:rPr>
            </w:pPr>
          </w:p>
        </w:tc>
        <w:tc>
          <w:tcPr>
            <w:tcW w:w="6066" w:type="dxa"/>
            <w:tcBorders>
              <w:top w:val="nil"/>
              <w:bottom w:val="nil"/>
            </w:tcBorders>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приобретение неисключительного права на программное обеспечение, используемое в производстве и управлении, включая фиксированный разовый и периодические платежи.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по оплате сотовой связи.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Отчисления организаций, эксплуатирующих особо </w:t>
            </w:r>
            <w:proofErr w:type="spellStart"/>
            <w:r w:rsidRPr="00E0272F">
              <w:rPr>
                <w:rFonts w:ascii="Times New Roman" w:hAnsi="Times New Roman" w:cs="Times New Roman"/>
              </w:rPr>
              <w:t>радиационно</w:t>
            </w:r>
            <w:proofErr w:type="spellEnd"/>
            <w:r w:rsidRPr="00E0272F">
              <w:rPr>
                <w:rFonts w:ascii="Times New Roman" w:hAnsi="Times New Roman" w:cs="Times New Roman"/>
              </w:rPr>
              <w:t xml:space="preserve"> опасные и </w:t>
            </w:r>
            <w:proofErr w:type="spellStart"/>
            <w:r w:rsidRPr="00E0272F">
              <w:rPr>
                <w:rFonts w:ascii="Times New Roman" w:hAnsi="Times New Roman" w:cs="Times New Roman"/>
              </w:rPr>
              <w:t>ядерно</w:t>
            </w:r>
            <w:proofErr w:type="spellEnd"/>
            <w:r w:rsidRPr="00E0272F">
              <w:rPr>
                <w:rFonts w:ascii="Times New Roman" w:hAnsi="Times New Roman" w:cs="Times New Roman"/>
              </w:rPr>
              <w:t xml:space="preserve"> опасные производства и объекты, для формирования резервов (кроме резерва, предназначенного для финансирования расходов на захоронение радиоактивных отходов), в соответствии с законодательством Российской Федерации.</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Затраты на подготовку и проведение мероприятий по гражданской обороне при отсутствии финансирования данных </w:t>
            </w:r>
            <w:r w:rsidRPr="00E0272F">
              <w:rPr>
                <w:rFonts w:ascii="Times New Roman" w:hAnsi="Times New Roman" w:cs="Times New Roman"/>
              </w:rPr>
              <w:lastRenderedPageBreak/>
              <w:t>затрат за счет средств бюджета.</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поддержание мобилизационных мощностей при отсутствии финансирования данных затрат за счет средств бюджета.</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приобретение, ремонт восстановление и заточку малоценных инструментов и приспособлений общего назначения.</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аренду (финансовую аренду) основных средств общехозяйственного назначения.</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по лицензированию отдельных видов деятельности, в том числе затраты, связанные с аттестацией взрывопожароопасных производств и рабочих мест.</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обязательное проведение мероприятий для предупреждения и ликвидации чрезвычайных ситуаций;</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стандартизацию.</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специальную связь (доставка секретной корреспонденции, абонентская плата за пользование правительственной связью).</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транспортировку работников к месту работы и обратно специальными маршрутами, ведомственным транспортом в силу технологических особенностей производства, в направлениях, не обслуживаемых пассажирским транспортом общего пользования.</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по специальной проверке и специальным исследованиям в области защиты информации оборудования общехозяйственного назначения.</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дезинфекцию (дезинсекцию), дератизацию.</w:t>
            </w:r>
          </w:p>
        </w:tc>
      </w:tr>
      <w:tr w:rsidR="00E0272F" w:rsidRPr="00E0272F">
        <w:tblPrEx>
          <w:tblBorders>
            <w:insideH w:val="nil"/>
          </w:tblBorders>
        </w:tblPrEx>
        <w:tc>
          <w:tcPr>
            <w:tcW w:w="510" w:type="dxa"/>
            <w:vMerge/>
          </w:tcPr>
          <w:p w:rsidR="00E0272F" w:rsidRPr="00E0272F" w:rsidRDefault="00E0272F">
            <w:pPr>
              <w:rPr>
                <w:rFonts w:ascii="Times New Roman" w:hAnsi="Times New Roman" w:cs="Times New Roman"/>
              </w:rPr>
            </w:pPr>
          </w:p>
        </w:tc>
        <w:tc>
          <w:tcPr>
            <w:tcW w:w="2494" w:type="dxa"/>
            <w:vMerge/>
          </w:tcPr>
          <w:p w:rsidR="00E0272F" w:rsidRPr="00E0272F" w:rsidRDefault="00E0272F">
            <w:pPr>
              <w:rPr>
                <w:rFonts w:ascii="Times New Roman" w:hAnsi="Times New Roman" w:cs="Times New Roman"/>
              </w:rPr>
            </w:pPr>
          </w:p>
        </w:tc>
        <w:tc>
          <w:tcPr>
            <w:tcW w:w="6066" w:type="dxa"/>
            <w:tcBorders>
              <w:top w:val="nil"/>
            </w:tcBorders>
          </w:tcPr>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Затраты на участие в выставках, связанных с презентацией продукции по государственному оборонному заказу.</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 xml:space="preserve">Затраты на добровольное медицинское и пенсионное страхование основных работников, работников управления организации и прочего общехозяйственного персонала, в том числе работников, занятых эксплуатацией основных фондов, связанных с управлением организацией, в соответствии с локальными нормативными актами организации, в пределах норм, установленных в </w:t>
            </w:r>
            <w:hyperlink w:anchor="P156" w:history="1">
              <w:r w:rsidRPr="00E0272F">
                <w:rPr>
                  <w:rFonts w:ascii="Times New Roman" w:hAnsi="Times New Roman" w:cs="Times New Roman"/>
                  <w:color w:val="0000FF"/>
                </w:rPr>
                <w:t>подпункте "и" пункта 23</w:t>
              </w:r>
            </w:hyperlink>
            <w:r w:rsidRPr="00E0272F">
              <w:rPr>
                <w:rFonts w:ascii="Times New Roman" w:hAnsi="Times New Roman" w:cs="Times New Roman"/>
              </w:rPr>
              <w:t xml:space="preserve"> настоящего Порядка.</w:t>
            </w:r>
          </w:p>
          <w:p w:rsidR="00E0272F" w:rsidRPr="00E0272F" w:rsidRDefault="00E0272F">
            <w:pPr>
              <w:pStyle w:val="ConsPlusNormal"/>
              <w:ind w:firstLine="283"/>
              <w:jc w:val="both"/>
              <w:rPr>
                <w:rFonts w:ascii="Times New Roman" w:hAnsi="Times New Roman" w:cs="Times New Roman"/>
              </w:rPr>
            </w:pPr>
            <w:r w:rsidRPr="00E0272F">
              <w:rPr>
                <w:rFonts w:ascii="Times New Roman" w:hAnsi="Times New Roman" w:cs="Times New Roman"/>
              </w:rPr>
              <w:t>Иные затраты общехозяйственного назначения, не предусмотренные предыдущими статьями, необходимые для поставки продукции по государственному оборонному заказу.</w:t>
            </w:r>
          </w:p>
        </w:tc>
      </w:tr>
    </w:tbl>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jc w:val="both"/>
        <w:rPr>
          <w:rFonts w:ascii="Times New Roman" w:hAnsi="Times New Roman" w:cs="Times New Roman"/>
        </w:rPr>
      </w:pPr>
    </w:p>
    <w:p w:rsidR="00E0272F" w:rsidRPr="00E0272F" w:rsidRDefault="00E0272F">
      <w:pPr>
        <w:pStyle w:val="ConsPlusNormal"/>
        <w:pBdr>
          <w:top w:val="single" w:sz="6" w:space="0" w:color="auto"/>
        </w:pBdr>
        <w:spacing w:before="100" w:after="100"/>
        <w:jc w:val="both"/>
        <w:rPr>
          <w:rFonts w:ascii="Times New Roman" w:hAnsi="Times New Roman" w:cs="Times New Roman"/>
          <w:sz w:val="2"/>
          <w:szCs w:val="2"/>
        </w:rPr>
      </w:pPr>
    </w:p>
    <w:p w:rsidR="000C4F11" w:rsidRPr="00E0272F" w:rsidRDefault="000C4F11">
      <w:pPr>
        <w:rPr>
          <w:rFonts w:ascii="Times New Roman" w:hAnsi="Times New Roman" w:cs="Times New Roman"/>
        </w:rPr>
      </w:pPr>
    </w:p>
    <w:sectPr w:rsidR="000C4F11" w:rsidRPr="00E0272F" w:rsidSect="00E0272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72F"/>
    <w:rsid w:val="000C4F11"/>
    <w:rsid w:val="00E02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27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027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027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027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027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027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0272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0272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27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027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027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027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027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027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0272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0272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5A4A04BE71DA1D69E8F51A96185A5B1F9D3A51E45F103C1A5E2A9EF8D9122490C5010D7E9903171E2F5667A7d5KDJ" TargetMode="External"/><Relationship Id="rId13" Type="http://schemas.openxmlformats.org/officeDocument/2006/relationships/hyperlink" Target="consultantplus://offline/ref=4C5A4A04BE71DA1D69E8F51A96185A5B1D9B3C57EC55103C1A5E2A9EF8D9122490C5010D7E9903171E2F5667A7d5KDJ" TargetMode="External"/><Relationship Id="rId18" Type="http://schemas.openxmlformats.org/officeDocument/2006/relationships/hyperlink" Target="consultantplus://offline/ref=4C5A4A04BE71DA1D69E8F51A96185A5B1C903853E552103C1A5E2A9EF8D9122482C559017C991F11153A0036E20188B13AE93D3114906846d0K6J" TargetMode="External"/><Relationship Id="rId3" Type="http://schemas.openxmlformats.org/officeDocument/2006/relationships/settings" Target="settings.xml"/><Relationship Id="rId7" Type="http://schemas.openxmlformats.org/officeDocument/2006/relationships/hyperlink" Target="consultantplus://offline/ref=4C5A4A04BE71DA1D69E8F51A96185A5B1F9D3A57E454103C1A5E2A9EF8D9122490C5010D7E9903171E2F5667A7d5KDJ" TargetMode="External"/><Relationship Id="rId12" Type="http://schemas.openxmlformats.org/officeDocument/2006/relationships/hyperlink" Target="consultantplus://offline/ref=4C5A4A04BE71DA1D69E8F51A96185A5B1C903853E552103C1A5E2A9EF8D9122482C559017C991D16133A0036E20188B13AE93D3114906846d0K6J" TargetMode="External"/><Relationship Id="rId17" Type="http://schemas.openxmlformats.org/officeDocument/2006/relationships/hyperlink" Target="consultantplus://offline/ref=4C5A4A04BE71DA1D69E8F51A96185A5B1C993856EE5F103C1A5E2A9EF8D9122482C559017C991D171E3A0036E20188B13AE93D3114906846d0K6J" TargetMode="External"/><Relationship Id="rId2" Type="http://schemas.microsoft.com/office/2007/relationships/stylesWithEffects" Target="stylesWithEffects.xml"/><Relationship Id="rId16" Type="http://schemas.openxmlformats.org/officeDocument/2006/relationships/hyperlink" Target="consultantplus://offline/ref=4C5A4A04BE71DA1D69E8F51A96185A5B1D9B3C55E557103C1A5E2A9EF8D9122482C559017C981D11123A0036E20188B13AE93D3114906846d0K6J"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C5A4A04BE71DA1D69E8F51A96185A5B1F9D3A57E454103C1A5E2A9EF8D9122482C559017C991D171E3A0036E20188B13AE93D3114906846d0K6J" TargetMode="External"/><Relationship Id="rId11" Type="http://schemas.openxmlformats.org/officeDocument/2006/relationships/hyperlink" Target="consultantplus://offline/ref=4C5A4A04BE71DA1D69E8F51A96185A5B1D99385BEC50103C1A5E2A9EF8D9122490C5010D7E9903171E2F5667A7d5KDJ" TargetMode="External"/><Relationship Id="rId5" Type="http://schemas.openxmlformats.org/officeDocument/2006/relationships/hyperlink" Target="consultantplus://offline/ref=4C5A4A04BE71DA1D69E8F51A96185A5B1C903853E552103C1A5E2A9EF8D9122482C559017C991D171E3A0036E20188B13AE93D3114906846d0K6J" TargetMode="External"/><Relationship Id="rId15" Type="http://schemas.openxmlformats.org/officeDocument/2006/relationships/hyperlink" Target="consultantplus://offline/ref=4C5A4A04BE71DA1D69E8F51A96185A5B1D9B3C55E557103C1A5E2A9EF8D9122482C559017C981D11103A0036E20188B13AE93D3114906846d0K6J" TargetMode="External"/><Relationship Id="rId10" Type="http://schemas.openxmlformats.org/officeDocument/2006/relationships/hyperlink" Target="consultantplus://offline/ref=4C5A4A04BE71DA1D69E8F51A96185A5B1D9A3B54E950103C1A5E2A9EF8D9122482C559017D92494653645965A64A85BA24F53D39d0K3J"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C5A4A04BE71DA1D69E8F51A96185A5B1C903853E552103C1A5E2A9EF8D9122482C559017C991D16133A0036E20188B13AE93D3114906846d0K6J" TargetMode="External"/><Relationship Id="rId14" Type="http://schemas.openxmlformats.org/officeDocument/2006/relationships/hyperlink" Target="consultantplus://offline/ref=4C5A4A04BE71DA1D69E8F51A96185A5B1D9B3C57EC55103C1A5E2A9EF8D9122482C559017F9D1A171C650523F35987B324F73426089269d4K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13152</Words>
  <Characters>74968</Characters>
  <Application>Microsoft Office Word</Application>
  <DocSecurity>0</DocSecurity>
  <Lines>624</Lines>
  <Paragraphs>175</Paragraphs>
  <ScaleCrop>false</ScaleCrop>
  <Company>Hewlett-Packard Company</Company>
  <LinksUpToDate>false</LinksUpToDate>
  <CharactersWithSpaces>87945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Эрендженов Сергей Иванович</dc:creator>
  <cp:lastModifiedBy>Эрендженов Сергей Иванович</cp:lastModifiedBy>
  <cp:revision>1</cp:revision>
  <dcterms:created xsi:type="dcterms:W3CDTF">2019-09-20T09:10:00Z</dcterms:created>
  <dcterms:modified xsi:type="dcterms:W3CDTF">2019-09-20T09:11:00Z</dcterms:modified>
</cp:coreProperties>
</file>