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3A0" w:rsidRDefault="00004FB0">
      <w:pPr>
        <w:pStyle w:val="2"/>
        <w:shd w:val="clear" w:color="auto" w:fill="auto"/>
        <w:spacing w:before="0" w:after="0" w:line="240" w:lineRule="auto"/>
        <w:ind w:right="-2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                                                                                           Приложение</w:t>
      </w:r>
    </w:p>
    <w:p w:rsidR="000063A0" w:rsidRDefault="00004FB0">
      <w:pPr>
        <w:pStyle w:val="2"/>
        <w:shd w:val="clear" w:color="auto" w:fill="auto"/>
        <w:spacing w:before="0" w:after="0" w:line="240" w:lineRule="auto"/>
        <w:ind w:left="3686" w:right="-2" w:firstLine="229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приказу Управления Федерального казначейства </w:t>
      </w:r>
    </w:p>
    <w:p w:rsidR="000063A0" w:rsidRDefault="00004FB0">
      <w:pPr>
        <w:pStyle w:val="2"/>
        <w:shd w:val="clear" w:color="auto" w:fill="auto"/>
        <w:spacing w:before="0" w:after="0" w:line="240" w:lineRule="auto"/>
        <w:ind w:left="3686" w:right="-2" w:firstLine="229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 Астраханской области </w:t>
      </w:r>
    </w:p>
    <w:p w:rsidR="000063A0" w:rsidRDefault="00004FB0">
      <w:pPr>
        <w:pStyle w:val="2"/>
        <w:shd w:val="clear" w:color="auto" w:fill="auto"/>
        <w:spacing w:before="0" w:after="0" w:line="240" w:lineRule="auto"/>
        <w:ind w:left="3686" w:right="-2" w:firstLine="229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от 07 июля 2016 г. № 372</w:t>
      </w:r>
    </w:p>
    <w:p w:rsidR="000063A0" w:rsidRDefault="000063A0">
      <w:pPr>
        <w:pStyle w:val="2"/>
        <w:shd w:val="clear" w:color="auto" w:fill="auto"/>
        <w:spacing w:before="0" w:after="0" w:line="240" w:lineRule="auto"/>
        <w:ind w:right="-2"/>
        <w:jc w:val="right"/>
        <w:rPr>
          <w:sz w:val="28"/>
          <w:szCs w:val="28"/>
        </w:rPr>
      </w:pPr>
    </w:p>
    <w:p w:rsidR="000063A0" w:rsidRDefault="00004FB0">
      <w:pPr>
        <w:pStyle w:val="2"/>
        <w:shd w:val="clear" w:color="auto" w:fill="auto"/>
        <w:spacing w:before="0" w:after="0" w:line="240" w:lineRule="auto"/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Приложение </w:t>
      </w:r>
    </w:p>
    <w:p w:rsidR="000063A0" w:rsidRDefault="00004FB0">
      <w:pPr>
        <w:pStyle w:val="2"/>
        <w:shd w:val="clear" w:color="auto" w:fill="auto"/>
        <w:spacing w:before="0" w:after="0" w:line="240" w:lineRule="auto"/>
        <w:ind w:right="-2"/>
        <w:jc w:val="right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0063A0" w:rsidRDefault="00004FB0">
      <w:pPr>
        <w:pStyle w:val="2"/>
        <w:shd w:val="clear" w:color="auto" w:fill="auto"/>
        <w:tabs>
          <w:tab w:val="left" w:pos="10204"/>
        </w:tabs>
        <w:spacing w:before="0" w:after="0" w:line="240" w:lineRule="auto"/>
        <w:ind w:right="-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приказом  Управления </w:t>
      </w:r>
    </w:p>
    <w:p w:rsidR="000063A0" w:rsidRDefault="00004FB0">
      <w:pPr>
        <w:pStyle w:val="2"/>
        <w:shd w:val="clear" w:color="auto" w:fill="auto"/>
        <w:spacing w:before="0" w:after="0" w:line="240" w:lineRule="auto"/>
        <w:ind w:right="-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Федерального казначейства </w:t>
      </w:r>
    </w:p>
    <w:p w:rsidR="000063A0" w:rsidRDefault="00004FB0">
      <w:pPr>
        <w:pStyle w:val="2"/>
        <w:shd w:val="clear" w:color="auto" w:fill="auto"/>
        <w:spacing w:before="0" w:after="0" w:line="240" w:lineRule="auto"/>
        <w:ind w:right="-2"/>
        <w:jc w:val="right"/>
        <w:rPr>
          <w:sz w:val="28"/>
          <w:szCs w:val="28"/>
        </w:rPr>
      </w:pPr>
      <w:r>
        <w:rPr>
          <w:sz w:val="28"/>
          <w:szCs w:val="28"/>
        </w:rPr>
        <w:t>по Астраханской области</w:t>
      </w:r>
    </w:p>
    <w:p w:rsidR="000063A0" w:rsidRDefault="00004FB0">
      <w:pPr>
        <w:pStyle w:val="2"/>
        <w:shd w:val="clear" w:color="auto" w:fill="auto"/>
        <w:spacing w:before="0" w:after="0" w:line="240" w:lineRule="auto"/>
        <w:ind w:right="-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от 05 февраля  2013 г. № 42</w:t>
      </w:r>
    </w:p>
    <w:p w:rsidR="000063A0" w:rsidRDefault="000063A0">
      <w:pPr>
        <w:pStyle w:val="2"/>
        <w:shd w:val="clear" w:color="auto" w:fill="auto"/>
        <w:spacing w:before="0" w:after="0" w:line="240" w:lineRule="auto"/>
        <w:ind w:right="697"/>
        <w:jc w:val="right"/>
      </w:pPr>
    </w:p>
    <w:p w:rsidR="000063A0" w:rsidRDefault="000063A0">
      <w:pPr>
        <w:pStyle w:val="2"/>
        <w:shd w:val="clear" w:color="auto" w:fill="auto"/>
        <w:spacing w:before="0" w:after="0" w:line="240" w:lineRule="auto"/>
        <w:ind w:right="697"/>
        <w:jc w:val="right"/>
      </w:pPr>
    </w:p>
    <w:p w:rsidR="000063A0" w:rsidRDefault="00004FB0">
      <w:pPr>
        <w:pStyle w:val="40"/>
        <w:shd w:val="clear" w:color="auto" w:fill="auto"/>
        <w:spacing w:before="0" w:after="0" w:line="240" w:lineRule="auto"/>
        <w:ind w:firstLine="709"/>
        <w:rPr>
          <w:rStyle w:val="4"/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Style w:val="4"/>
          <w:rFonts w:ascii="Times New Roman" w:hAnsi="Times New Roman" w:cs="Times New Roman"/>
          <w:color w:val="000000"/>
          <w:sz w:val="28"/>
          <w:szCs w:val="28"/>
        </w:rPr>
        <w:t xml:space="preserve">Положение о </w:t>
      </w:r>
      <w:r>
        <w:rPr>
          <w:rStyle w:val="4"/>
          <w:rFonts w:ascii="Times New Roman" w:hAnsi="Times New Roman" w:cs="Times New Roman"/>
          <w:color w:val="000000"/>
          <w:sz w:val="28"/>
          <w:szCs w:val="28"/>
        </w:rPr>
        <w:t>юридическом отделе Управления Федерального        казначейства по Астраханской области</w:t>
      </w:r>
    </w:p>
    <w:p w:rsidR="000063A0" w:rsidRDefault="000063A0">
      <w:pPr>
        <w:pStyle w:val="40"/>
        <w:shd w:val="clear" w:color="auto" w:fill="auto"/>
        <w:spacing w:before="0" w:after="0" w:line="240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0063A0" w:rsidRDefault="00004FB0">
      <w:pPr>
        <w:pStyle w:val="a5"/>
        <w:numPr>
          <w:ilvl w:val="0"/>
          <w:numId w:val="7"/>
        </w:numPr>
        <w:shd w:val="clear" w:color="auto" w:fill="auto"/>
        <w:tabs>
          <w:tab w:val="left" w:pos="362"/>
        </w:tabs>
        <w:spacing w:line="240" w:lineRule="auto"/>
        <w:ind w:firstLine="709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  <w:color w:val="000000"/>
        </w:rPr>
        <w:t>Общие положения</w:t>
      </w:r>
    </w:p>
    <w:p w:rsidR="000063A0" w:rsidRDefault="000063A0">
      <w:pPr>
        <w:pStyle w:val="a5"/>
        <w:shd w:val="clear" w:color="auto" w:fill="auto"/>
        <w:tabs>
          <w:tab w:val="left" w:pos="362"/>
        </w:tabs>
        <w:spacing w:line="240" w:lineRule="auto"/>
        <w:ind w:left="709"/>
        <w:jc w:val="left"/>
        <w:rPr>
          <w:rStyle w:val="a4"/>
          <w:rFonts w:ascii="Times New Roman" w:hAnsi="Times New Roman" w:cs="Times New Roman"/>
          <w:b/>
        </w:rPr>
      </w:pPr>
    </w:p>
    <w:p w:rsidR="000063A0" w:rsidRDefault="00004FB0">
      <w:pPr>
        <w:pStyle w:val="2"/>
        <w:shd w:val="clear" w:color="auto" w:fill="auto"/>
        <w:spacing w:before="0" w:after="0" w:line="360" w:lineRule="exact"/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 Юридический отдел Управления Федерального казначейства по Астраханской области</w:t>
      </w:r>
      <w:r>
        <w:rPr>
          <w:sz w:val="28"/>
          <w:szCs w:val="28"/>
        </w:rPr>
        <w:tab/>
        <w:t>является структурным подразделением Управления Федерального казначе</w:t>
      </w:r>
      <w:r>
        <w:rPr>
          <w:sz w:val="28"/>
          <w:szCs w:val="28"/>
        </w:rPr>
        <w:t>йства по Астраханской области (далее - Управление) и создан для правового обеспечения деятельности Управления.</w:t>
      </w:r>
    </w:p>
    <w:p w:rsidR="000063A0" w:rsidRDefault="00004FB0">
      <w:pPr>
        <w:pStyle w:val="2"/>
        <w:shd w:val="clear" w:color="auto" w:fill="auto"/>
        <w:spacing w:before="0" w:after="0" w:line="360" w:lineRule="exact"/>
        <w:ind w:right="20"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 Юридический отдел осуществляет свою деятельность во взаимодействии со структурными подразделениями Управления, органами государственной влас</w:t>
      </w:r>
      <w:r>
        <w:rPr>
          <w:sz w:val="28"/>
          <w:szCs w:val="28"/>
        </w:rPr>
        <w:t>ти (государственными органами) Российской Федерации (в части поступивших и рассматриваемых в Управлении документов) и их территориальными органами, расположенными на территории субъекта Российской Федерации, на которой осуществляется деятельность Управлени</w:t>
      </w:r>
      <w:r>
        <w:rPr>
          <w:sz w:val="28"/>
          <w:szCs w:val="28"/>
        </w:rPr>
        <w:t>я (далее - субъект Российской Федерации), органами государственной власти (государственными органами) субъекта Российской Федерации, органами местного самоуправления (муниципальными органами), иными организациями и гражданами, а также осуществляет непосред</w:t>
      </w:r>
      <w:r>
        <w:rPr>
          <w:sz w:val="28"/>
          <w:szCs w:val="28"/>
        </w:rPr>
        <w:t>ственное взаимодействие</w:t>
      </w:r>
      <w:r>
        <w:rPr>
          <w:sz w:val="28"/>
          <w:szCs w:val="28"/>
        </w:rPr>
        <w:tab/>
        <w:t>с Правовым департаментом Министерства финансов Российской Федерации, Юридическим управлением Федерального казначейства.</w:t>
      </w:r>
    </w:p>
    <w:p w:rsidR="000063A0" w:rsidRDefault="00004FB0">
      <w:pPr>
        <w:pStyle w:val="2"/>
        <w:shd w:val="clear" w:color="auto" w:fill="auto"/>
        <w:spacing w:before="0" w:after="380" w:line="360" w:lineRule="exact"/>
        <w:ind w:right="20"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 Юридический отдел руководствуется в своей деятельности Конституцией Российской Федерации, Федеральными конс</w:t>
      </w:r>
      <w:r>
        <w:rPr>
          <w:sz w:val="28"/>
          <w:szCs w:val="28"/>
        </w:rPr>
        <w:t>титуционными законами, федеральными законами, указами Президента Российской Федерации, постановлениями и распоряжениями Правительства Российской Федерации, нормативными правовыми актами федеральных органов исполнительной власти, правовыми актами Министерст</w:t>
      </w:r>
      <w:r>
        <w:rPr>
          <w:sz w:val="28"/>
          <w:szCs w:val="28"/>
        </w:rPr>
        <w:t xml:space="preserve">ва финансов </w:t>
      </w:r>
      <w:r>
        <w:rPr>
          <w:sz w:val="28"/>
          <w:szCs w:val="28"/>
        </w:rPr>
        <w:lastRenderedPageBreak/>
        <w:t>Российской Федерации и Федерального казначейства, приказами руководителя Управления и настоящим Типовым Положением.</w:t>
      </w:r>
    </w:p>
    <w:p w:rsidR="000063A0" w:rsidRDefault="00004FB0">
      <w:pPr>
        <w:pStyle w:val="2"/>
        <w:shd w:val="clear" w:color="auto" w:fill="auto"/>
        <w:spacing w:before="0" w:after="337" w:line="26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II. Задачи</w:t>
      </w:r>
    </w:p>
    <w:p w:rsidR="000063A0" w:rsidRDefault="00004FB0">
      <w:pPr>
        <w:pStyle w:val="2"/>
        <w:shd w:val="clear" w:color="auto" w:fill="auto"/>
        <w:spacing w:before="0" w:after="0" w:line="360" w:lineRule="exact"/>
        <w:ind w:left="20" w:firstLine="720"/>
        <w:jc w:val="both"/>
        <w:rPr>
          <w:sz w:val="28"/>
          <w:szCs w:val="28"/>
        </w:rPr>
      </w:pPr>
      <w:r>
        <w:rPr>
          <w:sz w:val="28"/>
          <w:szCs w:val="28"/>
        </w:rPr>
        <w:t>2.1. Задачами юридического отдела являются:</w:t>
      </w:r>
    </w:p>
    <w:p w:rsidR="000063A0" w:rsidRDefault="00004FB0">
      <w:pPr>
        <w:pStyle w:val="2"/>
        <w:numPr>
          <w:ilvl w:val="0"/>
          <w:numId w:val="1"/>
        </w:numPr>
        <w:shd w:val="clear" w:color="auto" w:fill="auto"/>
        <w:tabs>
          <w:tab w:val="left" w:pos="1489"/>
        </w:tabs>
        <w:spacing w:before="0" w:after="0" w:line="360" w:lineRule="exact"/>
        <w:ind w:left="20" w:right="2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правовое обеспечение деятельности Управления, в том числе отделов, </w:t>
      </w:r>
      <w:r>
        <w:rPr>
          <w:sz w:val="28"/>
          <w:szCs w:val="28"/>
        </w:rPr>
        <w:t>созданных для осуществления полномочий Управления на соответствующей территории;</w:t>
      </w:r>
    </w:p>
    <w:p w:rsidR="000063A0" w:rsidRDefault="00004FB0">
      <w:pPr>
        <w:pStyle w:val="2"/>
        <w:numPr>
          <w:ilvl w:val="0"/>
          <w:numId w:val="1"/>
        </w:numPr>
        <w:shd w:val="clear" w:color="auto" w:fill="auto"/>
        <w:tabs>
          <w:tab w:val="left" w:pos="1508"/>
        </w:tabs>
        <w:spacing w:before="0" w:after="0" w:line="360" w:lineRule="exact"/>
        <w:ind w:left="20" w:right="2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правовое обеспечение исполнения государственной функции организации исполнения судебных актов и решений налоговых органов о взыскании налога, сбора, пеней и штрафов, предусмат</w:t>
      </w:r>
      <w:r>
        <w:rPr>
          <w:sz w:val="28"/>
          <w:szCs w:val="28"/>
        </w:rPr>
        <w:t>ривающих обращение взыскания на средства бюджетов бюджетной системы Российской Федерации;</w:t>
      </w:r>
    </w:p>
    <w:p w:rsidR="000063A0" w:rsidRDefault="00004FB0">
      <w:pPr>
        <w:pStyle w:val="2"/>
        <w:numPr>
          <w:ilvl w:val="0"/>
          <w:numId w:val="1"/>
        </w:numPr>
        <w:shd w:val="clear" w:color="auto" w:fill="auto"/>
        <w:tabs>
          <w:tab w:val="left" w:pos="1743"/>
        </w:tabs>
        <w:spacing w:before="0" w:after="380" w:line="360" w:lineRule="exact"/>
        <w:ind w:left="20" w:right="2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представление в судах Российской Федерации на основании доверенности, выданной Министерством финансов Российской Федерации, интересов Министерства финансов Российской</w:t>
      </w:r>
      <w:r>
        <w:rPr>
          <w:sz w:val="28"/>
          <w:szCs w:val="28"/>
        </w:rPr>
        <w:t xml:space="preserve"> Федерации и интересов Правительства Российской Федерации в случае, когда их представление поручено Министерству финансов Российской Федерации, на основании доверенности, выданной Федеральным казначейством, интересов Федерального казначейства, а также на о</w:t>
      </w:r>
      <w:r>
        <w:rPr>
          <w:sz w:val="28"/>
          <w:szCs w:val="28"/>
        </w:rPr>
        <w:t>сновании доверенности, выданной Управлением, интересов Управления.</w:t>
      </w:r>
    </w:p>
    <w:p w:rsidR="000063A0" w:rsidRDefault="00004FB0">
      <w:pPr>
        <w:pStyle w:val="2"/>
        <w:shd w:val="clear" w:color="auto" w:fill="auto"/>
        <w:spacing w:before="0" w:after="337" w:line="260" w:lineRule="exact"/>
        <w:ind w:left="2020"/>
        <w:jc w:val="center"/>
        <w:rPr>
          <w:sz w:val="28"/>
          <w:szCs w:val="28"/>
        </w:rPr>
      </w:pPr>
      <w:r>
        <w:rPr>
          <w:sz w:val="28"/>
          <w:szCs w:val="28"/>
        </w:rPr>
        <w:t>III. Структура и организация деятельности</w:t>
      </w:r>
    </w:p>
    <w:p w:rsidR="000063A0" w:rsidRDefault="00004FB0">
      <w:pPr>
        <w:pStyle w:val="2"/>
        <w:numPr>
          <w:ilvl w:val="1"/>
          <w:numId w:val="1"/>
        </w:numPr>
        <w:shd w:val="clear" w:color="auto" w:fill="auto"/>
        <w:tabs>
          <w:tab w:val="left" w:pos="1369"/>
        </w:tabs>
        <w:spacing w:before="0" w:after="0" w:line="360" w:lineRule="exact"/>
        <w:ind w:left="20" w:right="20" w:firstLine="720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отдел является структурным подразделением Управления.</w:t>
      </w:r>
    </w:p>
    <w:p w:rsidR="000063A0" w:rsidRDefault="00004FB0">
      <w:pPr>
        <w:pStyle w:val="2"/>
        <w:numPr>
          <w:ilvl w:val="1"/>
          <w:numId w:val="1"/>
        </w:numPr>
        <w:shd w:val="clear" w:color="auto" w:fill="auto"/>
        <w:tabs>
          <w:tab w:val="left" w:pos="1230"/>
        </w:tabs>
        <w:spacing w:before="0" w:after="0" w:line="360" w:lineRule="exact"/>
        <w:ind w:left="20" w:right="20" w:firstLine="720"/>
        <w:jc w:val="both"/>
        <w:rPr>
          <w:sz w:val="28"/>
          <w:szCs w:val="28"/>
        </w:rPr>
      </w:pPr>
      <w:r>
        <w:rPr>
          <w:sz w:val="28"/>
          <w:szCs w:val="28"/>
        </w:rPr>
        <w:t>Руководство юридическим отделом осуществляется начальником юридического отдела.</w:t>
      </w:r>
    </w:p>
    <w:p w:rsidR="000063A0" w:rsidRDefault="00004FB0">
      <w:pPr>
        <w:pStyle w:val="2"/>
        <w:shd w:val="clear" w:color="auto" w:fill="auto"/>
        <w:tabs>
          <w:tab w:val="left" w:pos="0"/>
        </w:tabs>
        <w:spacing w:before="0" w:after="0" w:line="360" w:lineRule="exact"/>
        <w:ind w:left="20" w:right="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Начальник юридического отдела назначается на должность в соответствии с частью 3 статьи 22 Федерального закона от 27 июля 2004 г. № 79-ФЗ «О государственной гражданской службе Российской Федерации» и приказом Федерального казначейства от 28 сентября 2010 г</w:t>
      </w:r>
      <w:r>
        <w:rPr>
          <w:sz w:val="28"/>
          <w:szCs w:val="28"/>
        </w:rPr>
        <w:t>. № 10н «Об утверждении Перечня должностей федеральной государственной гражданской службы в Федеральном казначействе, исполнение должностных обязанностей по которым связано с использованием сведений, составляющих государственную тайну, при назначении на ко</w:t>
      </w:r>
      <w:r>
        <w:rPr>
          <w:sz w:val="28"/>
          <w:szCs w:val="28"/>
        </w:rPr>
        <w:t>торые конкурс может не проводиться» и освобождается от должности руководителем Управления, а также находится в его непосредственном подчинении.</w:t>
      </w:r>
    </w:p>
    <w:p w:rsidR="000063A0" w:rsidRDefault="00004FB0">
      <w:pPr>
        <w:pStyle w:val="2"/>
        <w:shd w:val="clear" w:color="auto" w:fill="auto"/>
        <w:tabs>
          <w:tab w:val="left" w:pos="-1276"/>
        </w:tabs>
        <w:spacing w:before="0" w:after="0" w:line="360" w:lineRule="exact"/>
        <w:ind w:right="20"/>
        <w:jc w:val="both"/>
        <w:rPr>
          <w:sz w:val="28"/>
          <w:szCs w:val="28"/>
        </w:rPr>
      </w:pPr>
      <w:r>
        <w:rPr>
          <w:sz w:val="28"/>
          <w:szCs w:val="28"/>
        </w:rPr>
        <w:tab/>
        <w:t>В отсутствие начальника юридического отдела (командирование, отпуск, временная нетрудоспособность и т.д.) общее</w:t>
      </w:r>
      <w:r>
        <w:rPr>
          <w:sz w:val="28"/>
          <w:szCs w:val="28"/>
        </w:rPr>
        <w:t xml:space="preserve"> руководство </w:t>
      </w:r>
      <w:r>
        <w:rPr>
          <w:sz w:val="28"/>
          <w:szCs w:val="28"/>
        </w:rPr>
        <w:lastRenderedPageBreak/>
        <w:t xml:space="preserve">юридическим отделом осуществляет заместитель начальника юридического отдела или сотрудник юридического отдела в соответствии с утвержденным в установленном порядке должностным регламентом и на основании приказа Управления. </w:t>
      </w:r>
    </w:p>
    <w:p w:rsidR="000063A0" w:rsidRDefault="00004FB0">
      <w:pPr>
        <w:pStyle w:val="2"/>
        <w:shd w:val="clear" w:color="auto" w:fill="auto"/>
        <w:tabs>
          <w:tab w:val="left" w:pos="709"/>
        </w:tabs>
        <w:spacing w:before="0" w:after="0" w:line="360" w:lineRule="exact"/>
        <w:ind w:right="20"/>
        <w:jc w:val="both"/>
        <w:rPr>
          <w:sz w:val="28"/>
          <w:szCs w:val="28"/>
        </w:rPr>
      </w:pPr>
      <w:r>
        <w:rPr>
          <w:sz w:val="28"/>
          <w:szCs w:val="28"/>
        </w:rPr>
        <w:tab/>
        <w:t>3.3.</w:t>
      </w:r>
      <w:r>
        <w:rPr>
          <w:sz w:val="28"/>
          <w:szCs w:val="28"/>
        </w:rPr>
        <w:tab/>
        <w:t>Штатная числе</w:t>
      </w:r>
      <w:r>
        <w:rPr>
          <w:sz w:val="28"/>
          <w:szCs w:val="28"/>
        </w:rPr>
        <w:t xml:space="preserve">нность сотрудников юридического отдела, местонахождение их рабочих мест, закрепление на правовое сопровождение отделов, созданных для осуществления полномочий Управления на соответствующей территории, утверждается руководителем Управления по представлению </w:t>
      </w:r>
      <w:r>
        <w:rPr>
          <w:sz w:val="28"/>
          <w:szCs w:val="28"/>
        </w:rPr>
        <w:t>начальника юридического отдела, при этом количество должностей гражданской службы категории «обеспечивающие специалисты» должно составлять до двадцати процентов общей численности гражданских служащих, замещающих должности государственной гражданской службы</w:t>
      </w:r>
      <w:r>
        <w:rPr>
          <w:sz w:val="28"/>
          <w:szCs w:val="28"/>
        </w:rPr>
        <w:t xml:space="preserve">, введенные штатным расписанием в юридическом отделе Управления. </w:t>
      </w:r>
    </w:p>
    <w:p w:rsidR="000063A0" w:rsidRDefault="00004FB0">
      <w:pPr>
        <w:pStyle w:val="2"/>
        <w:shd w:val="clear" w:color="auto" w:fill="auto"/>
        <w:tabs>
          <w:tab w:val="left" w:pos="709"/>
        </w:tabs>
        <w:spacing w:before="0" w:after="0" w:line="360" w:lineRule="exact"/>
        <w:ind w:right="20"/>
        <w:jc w:val="both"/>
        <w:rPr>
          <w:sz w:val="28"/>
          <w:szCs w:val="28"/>
        </w:rPr>
      </w:pPr>
      <w:r>
        <w:rPr>
          <w:sz w:val="28"/>
          <w:szCs w:val="28"/>
        </w:rPr>
        <w:tab/>
        <w:t>3.4. Заместитель(ли) начальника юридического отдела назначается(ются) на должность в соответствии с частью 3 статьи 22 Федерального закона от 27 июля 2004 г. № 79-ФЗ «О государственной граж</w:t>
      </w:r>
      <w:r>
        <w:rPr>
          <w:sz w:val="28"/>
          <w:szCs w:val="28"/>
        </w:rPr>
        <w:t>данской службе Российской Федерации» и приказом Федерального казначейства от 28 сентября 2010 г. № 10н «Об утверждении Перечня должностей федеральной государственной гражданской службы в Федеральном казначействе, исполнение должностных обязанностей по кото</w:t>
      </w:r>
      <w:r>
        <w:rPr>
          <w:sz w:val="28"/>
          <w:szCs w:val="28"/>
        </w:rPr>
        <w:t>рым связано с использованием сведений, составляющих государственную тайну, при назначении на которые конкурс может не проводиться» и освобождается(ются) от должности руководителем Управления.</w:t>
      </w:r>
    </w:p>
    <w:p w:rsidR="000063A0" w:rsidRDefault="00004FB0">
      <w:pPr>
        <w:pStyle w:val="2"/>
        <w:shd w:val="clear" w:color="auto" w:fill="auto"/>
        <w:spacing w:before="0" w:after="380" w:line="360" w:lineRule="exact"/>
        <w:ind w:left="20"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 Сотрудники юридического отдела назначаются на должность и </w:t>
      </w:r>
      <w:r>
        <w:rPr>
          <w:sz w:val="28"/>
          <w:szCs w:val="28"/>
        </w:rPr>
        <w:t>освобождаются от должности руководителем Управления в соответствии с Федеральным законом от 27 июля 2004 г. № 79-ФЗ «О государственной гражданской службе Российской Федерации».</w:t>
      </w:r>
    </w:p>
    <w:p w:rsidR="000063A0" w:rsidRDefault="00004FB0">
      <w:pPr>
        <w:pStyle w:val="2"/>
        <w:shd w:val="clear" w:color="auto" w:fill="auto"/>
        <w:spacing w:before="0" w:after="337" w:line="26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IV. Функции</w:t>
      </w:r>
    </w:p>
    <w:p w:rsidR="000063A0" w:rsidRDefault="00004FB0">
      <w:pPr>
        <w:pStyle w:val="2"/>
        <w:shd w:val="clear" w:color="auto" w:fill="auto"/>
        <w:spacing w:before="0" w:after="0" w:line="360" w:lineRule="exact"/>
        <w:ind w:lef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>4.1. Юридический отдел осуществляет следующие функции:</w:t>
      </w:r>
    </w:p>
    <w:p w:rsidR="000063A0" w:rsidRDefault="00004FB0">
      <w:pPr>
        <w:pStyle w:val="2"/>
        <w:numPr>
          <w:ilvl w:val="0"/>
          <w:numId w:val="2"/>
        </w:numPr>
        <w:shd w:val="clear" w:color="auto" w:fill="auto"/>
        <w:tabs>
          <w:tab w:val="left" w:pos="1513"/>
        </w:tabs>
        <w:spacing w:before="0" w:after="0" w:line="360" w:lineRule="exact"/>
        <w:ind w:left="20"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принимает </w:t>
      </w:r>
      <w:r>
        <w:rPr>
          <w:sz w:val="28"/>
          <w:szCs w:val="28"/>
        </w:rPr>
        <w:t>участие в разработке и согласовании локальных актов Управления, проводит правовую экспертизу и осуществляет их визирование;</w:t>
      </w:r>
    </w:p>
    <w:p w:rsidR="000063A0" w:rsidRDefault="00004FB0">
      <w:pPr>
        <w:pStyle w:val="2"/>
        <w:numPr>
          <w:ilvl w:val="0"/>
          <w:numId w:val="2"/>
        </w:numPr>
        <w:shd w:val="clear" w:color="auto" w:fill="auto"/>
        <w:tabs>
          <w:tab w:val="left" w:pos="1594"/>
        </w:tabs>
        <w:spacing w:before="0" w:after="0" w:line="360" w:lineRule="exact"/>
        <w:ind w:left="20"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правовую экспертизу проектов служебных контрактов (трудовых договоров), проектов должностных регламентов (должностных и</w:t>
      </w:r>
      <w:r>
        <w:rPr>
          <w:sz w:val="28"/>
          <w:szCs w:val="28"/>
        </w:rPr>
        <w:t>нструкций);</w:t>
      </w:r>
    </w:p>
    <w:p w:rsidR="000063A0" w:rsidRDefault="00004FB0">
      <w:pPr>
        <w:pStyle w:val="2"/>
        <w:numPr>
          <w:ilvl w:val="0"/>
          <w:numId w:val="2"/>
        </w:numPr>
        <w:shd w:val="clear" w:color="auto" w:fill="auto"/>
        <w:tabs>
          <w:tab w:val="left" w:pos="1618"/>
        </w:tabs>
        <w:spacing w:before="0" w:after="0" w:line="360" w:lineRule="exact"/>
        <w:ind w:left="20"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проверяет на соответствие законодательству Российской Федерации и визирует проекты писем, направляемых в Федеральное </w:t>
      </w:r>
      <w:r>
        <w:rPr>
          <w:sz w:val="28"/>
          <w:szCs w:val="28"/>
        </w:rPr>
        <w:lastRenderedPageBreak/>
        <w:t>казначейство, в органы государственной власти (государственные органы) Российской Федерации (в части поступивших и рассматривае</w:t>
      </w:r>
      <w:r>
        <w:rPr>
          <w:sz w:val="28"/>
          <w:szCs w:val="28"/>
        </w:rPr>
        <w:t>мых в Управлении документов) и их территориальные органы, расположенные на территории субъекта Российской Федерации, в органы государственной власти (государственные органы) субъекта Российской Федерации, в органы местного самоуправления (муниципальные орг</w:t>
      </w:r>
      <w:r>
        <w:rPr>
          <w:sz w:val="28"/>
          <w:szCs w:val="28"/>
        </w:rPr>
        <w:t>аны) субъекта Российской Федерации, а также в адрес иных организаций и граждан, содержащие разъяснения по вопросам правового характера, входящим в компетенцию Управления;</w:t>
      </w:r>
    </w:p>
    <w:p w:rsidR="000063A0" w:rsidRDefault="00004FB0">
      <w:pPr>
        <w:pStyle w:val="2"/>
        <w:numPr>
          <w:ilvl w:val="0"/>
          <w:numId w:val="2"/>
        </w:numPr>
        <w:shd w:val="clear" w:color="auto" w:fill="auto"/>
        <w:tabs>
          <w:tab w:val="left" w:pos="1618"/>
        </w:tabs>
        <w:spacing w:before="0" w:after="0" w:line="360" w:lineRule="exact"/>
        <w:ind w:left="20"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проверяет на соответствие законодательству Российской Федерации и визирует проекты </w:t>
      </w:r>
      <w:r>
        <w:rPr>
          <w:sz w:val="28"/>
          <w:szCs w:val="28"/>
        </w:rPr>
        <w:t>договоров, государственных контрактов и соглашений, заключаемых Управлением;</w:t>
      </w:r>
    </w:p>
    <w:p w:rsidR="000063A0" w:rsidRDefault="00004FB0">
      <w:pPr>
        <w:pStyle w:val="2"/>
        <w:numPr>
          <w:ilvl w:val="0"/>
          <w:numId w:val="2"/>
        </w:numPr>
        <w:shd w:val="clear" w:color="auto" w:fill="auto"/>
        <w:tabs>
          <w:tab w:val="left" w:pos="1518"/>
        </w:tabs>
        <w:spacing w:before="0" w:after="0" w:line="360" w:lineRule="exact"/>
        <w:ind w:left="20"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правовую экспертизу проектов документаций, извещений об осуществлении закупок товаров, работ, услуг для нужд Управления, приглашений принять участие в определении пос</w:t>
      </w:r>
      <w:r>
        <w:rPr>
          <w:sz w:val="28"/>
          <w:szCs w:val="28"/>
        </w:rPr>
        <w:t>тавщиков (подрядчиков, исполнителей) закрытыми способами;</w:t>
      </w:r>
    </w:p>
    <w:p w:rsidR="000063A0" w:rsidRDefault="00004FB0">
      <w:pPr>
        <w:pStyle w:val="2"/>
        <w:numPr>
          <w:ilvl w:val="0"/>
          <w:numId w:val="2"/>
        </w:numPr>
        <w:shd w:val="clear" w:color="auto" w:fill="auto"/>
        <w:tabs>
          <w:tab w:val="left" w:pos="1762"/>
        </w:tabs>
        <w:spacing w:before="0" w:after="0" w:line="360" w:lineRule="exact"/>
        <w:ind w:left="20"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правовое сопровождение деятельности контрактной службы Управления посредством предоставления консультаций;</w:t>
      </w:r>
    </w:p>
    <w:p w:rsidR="000063A0" w:rsidRDefault="00004FB0">
      <w:pPr>
        <w:pStyle w:val="2"/>
        <w:numPr>
          <w:ilvl w:val="0"/>
          <w:numId w:val="2"/>
        </w:numPr>
        <w:shd w:val="clear" w:color="auto" w:fill="auto"/>
        <w:tabs>
          <w:tab w:val="left" w:pos="1513"/>
        </w:tabs>
        <w:spacing w:before="0" w:after="0" w:line="360" w:lineRule="exact"/>
        <w:ind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>представляет в установленном порядке в судебных органах права и законные интер</w:t>
      </w:r>
      <w:r>
        <w:rPr>
          <w:sz w:val="28"/>
          <w:szCs w:val="28"/>
        </w:rPr>
        <w:t xml:space="preserve">есы Российской Федерации по вопросам, отнесенным к компетенции Федерального казначейства; </w:t>
      </w:r>
    </w:p>
    <w:p w:rsidR="000063A0" w:rsidRDefault="00004FB0">
      <w:pPr>
        <w:pStyle w:val="2"/>
        <w:numPr>
          <w:ilvl w:val="0"/>
          <w:numId w:val="2"/>
        </w:numPr>
        <w:shd w:val="clear" w:color="auto" w:fill="auto"/>
        <w:tabs>
          <w:tab w:val="left" w:pos="1513"/>
        </w:tabs>
        <w:spacing w:before="0" w:after="0" w:line="360" w:lineRule="exact"/>
        <w:ind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>представляет на основании доверенности, выданной Министерством финансов Российской Федерации, интересы Министерства финансов Российской Федерации и интересы Правител</w:t>
      </w:r>
      <w:r>
        <w:rPr>
          <w:sz w:val="28"/>
          <w:szCs w:val="28"/>
        </w:rPr>
        <w:t>ьства Российской Федерации в случае, когда их представление поручено Министерству финансов Российской Федерации, на основании доверенности, выданной Федеральным казначейством, интересы Федерального казначейства и на основании доверенности, выданной Управле</w:t>
      </w:r>
      <w:r>
        <w:rPr>
          <w:sz w:val="28"/>
          <w:szCs w:val="28"/>
        </w:rPr>
        <w:t xml:space="preserve">нием, интересы Управления в судах Российской Федерации; </w:t>
      </w:r>
    </w:p>
    <w:p w:rsidR="000063A0" w:rsidRDefault="00004FB0">
      <w:pPr>
        <w:pStyle w:val="2"/>
        <w:numPr>
          <w:ilvl w:val="0"/>
          <w:numId w:val="2"/>
        </w:numPr>
        <w:shd w:val="clear" w:color="auto" w:fill="auto"/>
        <w:tabs>
          <w:tab w:val="left" w:pos="1513"/>
        </w:tabs>
        <w:spacing w:before="0" w:after="0" w:line="360" w:lineRule="exact"/>
        <w:ind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подготовку и направление в суды исковых заявлений по основаниям, установленным законодательством Российской Федерации, в соответствии с поручением руководителя Управления;</w:t>
      </w:r>
    </w:p>
    <w:p w:rsidR="000063A0" w:rsidRDefault="00004FB0">
      <w:pPr>
        <w:pStyle w:val="2"/>
        <w:numPr>
          <w:ilvl w:val="0"/>
          <w:numId w:val="2"/>
        </w:numPr>
        <w:shd w:val="clear" w:color="auto" w:fill="auto"/>
        <w:tabs>
          <w:tab w:val="left" w:pos="1513"/>
        </w:tabs>
        <w:spacing w:before="0" w:after="0" w:line="360" w:lineRule="exact"/>
        <w:ind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осуществляет </w:t>
      </w:r>
      <w:r>
        <w:rPr>
          <w:sz w:val="28"/>
          <w:szCs w:val="28"/>
        </w:rPr>
        <w:t>в соответствии с законодательством Российской Федерации работу по комплектованию, хранению, учету и использованию судебных документов, образовавшихся в ходе деятельности юридического отдела;</w:t>
      </w:r>
    </w:p>
    <w:p w:rsidR="000063A0" w:rsidRDefault="00004FB0">
      <w:pPr>
        <w:pStyle w:val="2"/>
        <w:numPr>
          <w:ilvl w:val="0"/>
          <w:numId w:val="2"/>
        </w:numPr>
        <w:shd w:val="clear" w:color="auto" w:fill="auto"/>
        <w:tabs>
          <w:tab w:val="left" w:pos="1513"/>
        </w:tabs>
        <w:spacing w:before="0" w:after="0" w:line="360" w:lineRule="exact"/>
        <w:ind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представляет интересы Управления в отношениях с органами государ</w:t>
      </w:r>
      <w:r>
        <w:rPr>
          <w:sz w:val="28"/>
          <w:szCs w:val="28"/>
        </w:rPr>
        <w:t xml:space="preserve">ственной власти (государственными органами) Российской Федерации и их территориальными органами, расположенными на </w:t>
      </w:r>
      <w:r>
        <w:rPr>
          <w:sz w:val="28"/>
          <w:szCs w:val="28"/>
        </w:rPr>
        <w:lastRenderedPageBreak/>
        <w:t>территории субъекта Российской Федерации, органами государственной власти (государственными органами) субъекта Российской Федерации и органам</w:t>
      </w:r>
      <w:r>
        <w:rPr>
          <w:sz w:val="28"/>
          <w:szCs w:val="28"/>
        </w:rPr>
        <w:t>и местного самоуправления (муниципальными органами) субъекта Российской Федерации, с иными организациями и гражданами в соответствии с поручением руководителя Управления;</w:t>
      </w:r>
    </w:p>
    <w:p w:rsidR="000063A0" w:rsidRDefault="00004FB0">
      <w:pPr>
        <w:pStyle w:val="2"/>
        <w:numPr>
          <w:ilvl w:val="0"/>
          <w:numId w:val="2"/>
        </w:numPr>
        <w:shd w:val="clear" w:color="auto" w:fill="auto"/>
        <w:tabs>
          <w:tab w:val="left" w:pos="1513"/>
        </w:tabs>
        <w:spacing w:before="0" w:after="0" w:line="360" w:lineRule="exact"/>
        <w:ind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осуществляет правовую экспертизу исполнительных документов, поступивших на исполнени</w:t>
      </w:r>
      <w:r>
        <w:rPr>
          <w:sz w:val="28"/>
          <w:szCs w:val="28"/>
        </w:rPr>
        <w:t>е, документов, отменяющих, приостанавливающих исполнение судебного акта, документов об отсрочке, о рассрочке или об отложении исполнения судебных актов, документов, возобновляющих исполнение судебных актов, а также иных документов, связанных с организацией</w:t>
      </w:r>
      <w:r>
        <w:rPr>
          <w:sz w:val="28"/>
          <w:szCs w:val="28"/>
        </w:rPr>
        <w:t xml:space="preserve"> исполнения судебных актов;</w:t>
      </w:r>
    </w:p>
    <w:p w:rsidR="000063A0" w:rsidRDefault="00004FB0">
      <w:pPr>
        <w:pStyle w:val="2"/>
        <w:numPr>
          <w:ilvl w:val="0"/>
          <w:numId w:val="2"/>
        </w:numPr>
        <w:shd w:val="clear" w:color="auto" w:fill="auto"/>
        <w:tabs>
          <w:tab w:val="left" w:pos="1513"/>
        </w:tabs>
        <w:spacing w:before="0" w:after="0" w:line="360" w:lineRule="exact"/>
        <w:ind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осуществляет правовую экспертизу решений налоговых органов о взыскании налога, сбора, пеней и штрафов (далее - решение налогового органа), документов, подтверждающих исполнение решений налоговых органов, документов о предоставл</w:t>
      </w:r>
      <w:r>
        <w:rPr>
          <w:sz w:val="28"/>
          <w:szCs w:val="28"/>
        </w:rPr>
        <w:t>ении (прекращении) отсрочки, рассрочки уплаты налога, сбора, пеней, штрафов, судебных актов, признающих решение налогового органа недействительным (незаконным), а также иных документов, связанных с организацией исполнения решений налоговых органов;</w:t>
      </w:r>
    </w:p>
    <w:p w:rsidR="000063A0" w:rsidRDefault="00004FB0">
      <w:pPr>
        <w:pStyle w:val="2"/>
        <w:numPr>
          <w:ilvl w:val="0"/>
          <w:numId w:val="2"/>
        </w:numPr>
        <w:shd w:val="clear" w:color="auto" w:fill="auto"/>
        <w:tabs>
          <w:tab w:val="left" w:pos="1513"/>
        </w:tabs>
        <w:spacing w:before="0" w:after="0" w:line="360" w:lineRule="exact"/>
        <w:ind w:left="20"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осуществляет правовую экспертизу документов, представленных для заключения и исполнения договоров о предоставлении бюджетных кредитов на пополнение остатков средств на счетах бюджетов субъекта Российской Федерации (местных бюджетов);</w:t>
      </w:r>
    </w:p>
    <w:p w:rsidR="000063A0" w:rsidRDefault="00004FB0">
      <w:pPr>
        <w:pStyle w:val="2"/>
        <w:numPr>
          <w:ilvl w:val="0"/>
          <w:numId w:val="2"/>
        </w:numPr>
        <w:shd w:val="clear" w:color="auto" w:fill="auto"/>
        <w:tabs>
          <w:tab w:val="left" w:pos="1998"/>
        </w:tabs>
        <w:spacing w:before="0" w:after="0" w:line="360" w:lineRule="exact"/>
        <w:ind w:left="20"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правовую</w:t>
      </w:r>
      <w:r>
        <w:rPr>
          <w:sz w:val="28"/>
          <w:szCs w:val="28"/>
        </w:rPr>
        <w:t xml:space="preserve"> экспертизу документов, представленных для заключения и исполнения генеральных соглашений между кредитной организацией и Федеральным казначейством об осуществлении операций покупки (продажи) ценных бумаг по договорам РЕПО;</w:t>
      </w:r>
    </w:p>
    <w:p w:rsidR="000063A0" w:rsidRDefault="00004FB0">
      <w:pPr>
        <w:pStyle w:val="2"/>
        <w:numPr>
          <w:ilvl w:val="0"/>
          <w:numId w:val="2"/>
        </w:numPr>
        <w:shd w:val="clear" w:color="auto" w:fill="auto"/>
        <w:tabs>
          <w:tab w:val="left" w:pos="1575"/>
        </w:tabs>
        <w:spacing w:before="0" w:after="0" w:line="360" w:lineRule="exact"/>
        <w:ind w:left="20"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>подготавливает заключения по вопр</w:t>
      </w:r>
      <w:r>
        <w:rPr>
          <w:sz w:val="28"/>
          <w:szCs w:val="28"/>
        </w:rPr>
        <w:t>осам правового характера, возникающим в процессе деятельности Управления;</w:t>
      </w:r>
    </w:p>
    <w:p w:rsidR="000063A0" w:rsidRDefault="00004FB0">
      <w:pPr>
        <w:pStyle w:val="2"/>
        <w:numPr>
          <w:ilvl w:val="0"/>
          <w:numId w:val="2"/>
        </w:numPr>
        <w:shd w:val="clear" w:color="auto" w:fill="auto"/>
        <w:tabs>
          <w:tab w:val="left" w:pos="1863"/>
        </w:tabs>
        <w:spacing w:before="0" w:after="0" w:line="360" w:lineRule="exact"/>
        <w:ind w:left="20"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правовое сопровождение контрольных мероприятий проводимых Управлением в рамках реализации функций по контролю и надзору в финансово-бюджетной сфере;</w:t>
      </w:r>
    </w:p>
    <w:p w:rsidR="000063A0" w:rsidRDefault="00004FB0">
      <w:pPr>
        <w:pStyle w:val="2"/>
        <w:numPr>
          <w:ilvl w:val="0"/>
          <w:numId w:val="3"/>
        </w:numPr>
        <w:shd w:val="clear" w:color="auto" w:fill="auto"/>
        <w:tabs>
          <w:tab w:val="left" w:pos="2041"/>
        </w:tabs>
        <w:spacing w:before="0" w:after="0" w:line="360" w:lineRule="exact"/>
        <w:ind w:left="20"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>оказывает правовую п</w:t>
      </w:r>
      <w:r>
        <w:rPr>
          <w:sz w:val="28"/>
          <w:szCs w:val="28"/>
        </w:rPr>
        <w:t>омощь членам проверочных (ревизионных), инспекторских групп;</w:t>
      </w:r>
    </w:p>
    <w:p w:rsidR="000063A0" w:rsidRDefault="00004FB0">
      <w:pPr>
        <w:pStyle w:val="2"/>
        <w:numPr>
          <w:ilvl w:val="0"/>
          <w:numId w:val="3"/>
        </w:numPr>
        <w:shd w:val="clear" w:color="auto" w:fill="auto"/>
        <w:tabs>
          <w:tab w:val="left" w:pos="1806"/>
        </w:tabs>
        <w:spacing w:before="0" w:after="0" w:line="360" w:lineRule="exact"/>
        <w:ind w:left="20"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>проводит правовую экспертизу документов, составленных в ходе контрольных мероприятий;</w:t>
      </w:r>
    </w:p>
    <w:p w:rsidR="000063A0" w:rsidRDefault="00004FB0">
      <w:pPr>
        <w:pStyle w:val="2"/>
        <w:numPr>
          <w:ilvl w:val="0"/>
          <w:numId w:val="2"/>
        </w:numPr>
        <w:shd w:val="clear" w:color="auto" w:fill="auto"/>
        <w:tabs>
          <w:tab w:val="left" w:pos="1892"/>
        </w:tabs>
        <w:spacing w:before="0" w:after="0" w:line="360" w:lineRule="exact"/>
        <w:ind w:left="20"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осуществляет правовую экспертизу процессуальных документов, составленных в ходе производств по делам об </w:t>
      </w:r>
      <w:r>
        <w:rPr>
          <w:sz w:val="28"/>
          <w:szCs w:val="28"/>
        </w:rPr>
        <w:lastRenderedPageBreak/>
        <w:t>административных правонарушениях в соответствии с законодательством Российской Федерации;</w:t>
      </w:r>
    </w:p>
    <w:p w:rsidR="000063A0" w:rsidRDefault="00004FB0">
      <w:pPr>
        <w:pStyle w:val="2"/>
        <w:numPr>
          <w:ilvl w:val="0"/>
          <w:numId w:val="2"/>
        </w:numPr>
        <w:shd w:val="clear" w:color="auto" w:fill="auto"/>
        <w:tabs>
          <w:tab w:val="left" w:pos="1791"/>
        </w:tabs>
        <w:spacing w:before="0" w:after="0" w:line="360" w:lineRule="exact"/>
        <w:ind w:left="20"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>использует прикладное программное обеспечение для реализации функций юридического отдела;</w:t>
      </w:r>
    </w:p>
    <w:p w:rsidR="000063A0" w:rsidRDefault="00004FB0">
      <w:pPr>
        <w:pStyle w:val="2"/>
        <w:numPr>
          <w:ilvl w:val="0"/>
          <w:numId w:val="2"/>
        </w:numPr>
        <w:shd w:val="clear" w:color="auto" w:fill="auto"/>
        <w:tabs>
          <w:tab w:val="left" w:pos="1834"/>
        </w:tabs>
        <w:spacing w:before="0" w:after="0" w:line="360" w:lineRule="exact"/>
        <w:ind w:left="20" w:right="20" w:firstLine="700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своевременное и полное рассмотрение обращений организаций и гра</w:t>
      </w:r>
      <w:r>
        <w:rPr>
          <w:sz w:val="28"/>
          <w:szCs w:val="28"/>
        </w:rPr>
        <w:t>ждан в пределах своей компетенции и в соответствии с поручением руководителя Управления, подготовку проектов ответов заявителям по указанным обращениям в установленный законодательством Российской Федерации срок;</w:t>
      </w:r>
    </w:p>
    <w:p w:rsidR="000063A0" w:rsidRDefault="00004FB0">
      <w:pPr>
        <w:pStyle w:val="2"/>
        <w:numPr>
          <w:ilvl w:val="0"/>
          <w:numId w:val="2"/>
        </w:numPr>
        <w:shd w:val="clear" w:color="auto" w:fill="auto"/>
        <w:tabs>
          <w:tab w:val="left" w:pos="1806"/>
        </w:tabs>
        <w:spacing w:before="0" w:after="0" w:line="360" w:lineRule="exact"/>
        <w:ind w:left="20" w:right="20" w:firstLine="720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в рамках своей компетенции вед</w:t>
      </w:r>
      <w:r>
        <w:rPr>
          <w:sz w:val="28"/>
          <w:szCs w:val="28"/>
        </w:rPr>
        <w:t>ение делопроизводства, формирование и отправление/получение корреспонденции и другой информации по электронным каналам связи;</w:t>
      </w:r>
    </w:p>
    <w:p w:rsidR="000063A0" w:rsidRDefault="00004FB0">
      <w:pPr>
        <w:pStyle w:val="2"/>
        <w:numPr>
          <w:ilvl w:val="0"/>
          <w:numId w:val="2"/>
        </w:numPr>
        <w:shd w:val="clear" w:color="auto" w:fill="auto"/>
        <w:tabs>
          <w:tab w:val="left" w:pos="1806"/>
        </w:tabs>
        <w:spacing w:before="0" w:after="0" w:line="360" w:lineRule="exact"/>
        <w:ind w:left="20" w:right="2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осуществляет внутренний контроль соответствия деятельности юридического отдела по исполнению государственных функций и полномочий </w:t>
      </w:r>
      <w:r>
        <w:rPr>
          <w:sz w:val="28"/>
          <w:szCs w:val="28"/>
        </w:rPr>
        <w:t>требованиям нормативных правовых актов Российской Федерации и принятых управленческих решений в установленной сфере деятельности;</w:t>
      </w:r>
    </w:p>
    <w:p w:rsidR="000063A0" w:rsidRDefault="00004FB0">
      <w:pPr>
        <w:pStyle w:val="2"/>
        <w:numPr>
          <w:ilvl w:val="0"/>
          <w:numId w:val="2"/>
        </w:numPr>
        <w:shd w:val="clear" w:color="auto" w:fill="auto"/>
        <w:tabs>
          <w:tab w:val="left" w:pos="1594"/>
        </w:tabs>
        <w:spacing w:before="0" w:after="0" w:line="360" w:lineRule="exact"/>
        <w:ind w:left="20" w:right="2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осуществляет в пределах своей компетенции взаимодействие со структурными подразделениями Управления, центрального аппарата </w:t>
      </w:r>
      <w:r>
        <w:rPr>
          <w:sz w:val="28"/>
          <w:szCs w:val="28"/>
        </w:rPr>
        <w:t>Федерального казначейства, Межрегионального операционного управления Федерального казначейства,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</w:t>
      </w:r>
      <w:r>
        <w:rPr>
          <w:sz w:val="28"/>
          <w:szCs w:val="28"/>
        </w:rPr>
        <w:t>рганами местного самоуправления;</w:t>
      </w:r>
    </w:p>
    <w:p w:rsidR="000063A0" w:rsidRDefault="00004FB0">
      <w:pPr>
        <w:pStyle w:val="2"/>
        <w:numPr>
          <w:ilvl w:val="0"/>
          <w:numId w:val="2"/>
        </w:numPr>
        <w:shd w:val="clear" w:color="auto" w:fill="auto"/>
        <w:tabs>
          <w:tab w:val="left" w:pos="1628"/>
        </w:tabs>
        <w:spacing w:before="0" w:after="0" w:line="360" w:lineRule="exact"/>
        <w:ind w:left="20" w:right="20" w:firstLine="720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ведение нормативно-справочной информации, относящейся к функциям юридического отдела, и использование прикладного программного обеспечения для реализации функций юридического отдела;</w:t>
      </w:r>
    </w:p>
    <w:p w:rsidR="000063A0" w:rsidRDefault="00004FB0">
      <w:pPr>
        <w:pStyle w:val="2"/>
        <w:numPr>
          <w:ilvl w:val="0"/>
          <w:numId w:val="2"/>
        </w:numPr>
        <w:shd w:val="clear" w:color="auto" w:fill="auto"/>
        <w:tabs>
          <w:tab w:val="left" w:pos="1580"/>
        </w:tabs>
        <w:spacing w:before="0" w:after="0" w:line="360" w:lineRule="exact"/>
        <w:ind w:left="20" w:right="20" w:firstLine="720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в соответствии</w:t>
      </w:r>
      <w:r>
        <w:rPr>
          <w:sz w:val="28"/>
          <w:szCs w:val="28"/>
        </w:rPr>
        <w:t xml:space="preserve"> с законодательством Российской Федерации работу по комплектованию, хранению, учету и использованию документов, образовавшихся в ходе деятельности юридического отдела;</w:t>
      </w:r>
    </w:p>
    <w:p w:rsidR="000063A0" w:rsidRDefault="00004FB0">
      <w:pPr>
        <w:pStyle w:val="2"/>
        <w:numPr>
          <w:ilvl w:val="0"/>
          <w:numId w:val="2"/>
        </w:numPr>
        <w:shd w:val="clear" w:color="auto" w:fill="auto"/>
        <w:tabs>
          <w:tab w:val="left" w:pos="1690"/>
        </w:tabs>
        <w:spacing w:before="0" w:after="0" w:line="360" w:lineRule="exact"/>
        <w:ind w:left="20" w:right="20" w:firstLine="720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в пределах своей компетенции выполнение норм и требований по защите сведени</w:t>
      </w:r>
      <w:r>
        <w:rPr>
          <w:sz w:val="28"/>
          <w:szCs w:val="28"/>
        </w:rPr>
        <w:t>й, составляющих государственную тайну, сведений ограниченного доступа, не составляющих государственную тайну, а также сведений ограниченного распространения, в случае, если предполагается защищать также и информацию ограниченного распространения с пометкой</w:t>
      </w:r>
      <w:r>
        <w:rPr>
          <w:sz w:val="28"/>
          <w:szCs w:val="28"/>
        </w:rPr>
        <w:t xml:space="preserve"> «Для служебного пользования»;</w:t>
      </w:r>
    </w:p>
    <w:p w:rsidR="000063A0" w:rsidRDefault="00004FB0">
      <w:pPr>
        <w:pStyle w:val="2"/>
        <w:numPr>
          <w:ilvl w:val="0"/>
          <w:numId w:val="2"/>
        </w:numPr>
        <w:shd w:val="clear" w:color="auto" w:fill="auto"/>
        <w:tabs>
          <w:tab w:val="left" w:pos="1767"/>
        </w:tabs>
        <w:spacing w:before="0" w:after="0" w:line="360" w:lineRule="exact"/>
        <w:ind w:left="20" w:right="20" w:firstLine="720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исполнение технологических регламентов Федерального казначейства, относящихся к функциям юридического отдела;</w:t>
      </w:r>
    </w:p>
    <w:p w:rsidR="000063A0" w:rsidRDefault="00004FB0">
      <w:pPr>
        <w:pStyle w:val="2"/>
        <w:numPr>
          <w:ilvl w:val="0"/>
          <w:numId w:val="2"/>
        </w:numPr>
        <w:shd w:val="clear" w:color="auto" w:fill="auto"/>
        <w:tabs>
          <w:tab w:val="left" w:pos="1609"/>
        </w:tabs>
        <w:spacing w:before="0" w:after="0" w:line="360" w:lineRule="exact"/>
        <w:ind w:left="20" w:right="20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принимает участие в тестировании и внедрении прикладного программного обеспечения, используемого при </w:t>
      </w:r>
      <w:r>
        <w:rPr>
          <w:sz w:val="28"/>
          <w:szCs w:val="28"/>
        </w:rPr>
        <w:t>реализации функций юридического отдела;</w:t>
      </w:r>
    </w:p>
    <w:p w:rsidR="000063A0" w:rsidRDefault="00004FB0">
      <w:pPr>
        <w:pStyle w:val="2"/>
        <w:numPr>
          <w:ilvl w:val="0"/>
          <w:numId w:val="2"/>
        </w:numPr>
        <w:shd w:val="clear" w:color="auto" w:fill="auto"/>
        <w:tabs>
          <w:tab w:val="left" w:pos="1777"/>
        </w:tabs>
        <w:spacing w:before="0" w:after="0" w:line="360" w:lineRule="exact"/>
        <w:ind w:left="20" w:right="2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принимает участие в мероприятиях мобилизационной подготовки и гражданской обороны Управления;</w:t>
      </w:r>
    </w:p>
    <w:p w:rsidR="000063A0" w:rsidRDefault="00004FB0">
      <w:pPr>
        <w:pStyle w:val="2"/>
        <w:numPr>
          <w:ilvl w:val="0"/>
          <w:numId w:val="2"/>
        </w:numPr>
        <w:shd w:val="clear" w:color="auto" w:fill="auto"/>
        <w:tabs>
          <w:tab w:val="left" w:pos="1585"/>
        </w:tabs>
        <w:spacing w:before="0" w:after="0" w:line="360" w:lineRule="exact"/>
        <w:ind w:left="20" w:right="20" w:firstLine="720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соблюдение требований охраны труда и правил противопожарного режима в пределах компетенции юридического отдел</w:t>
      </w:r>
      <w:r>
        <w:rPr>
          <w:sz w:val="28"/>
          <w:szCs w:val="28"/>
        </w:rPr>
        <w:t>а;</w:t>
      </w:r>
    </w:p>
    <w:p w:rsidR="000063A0" w:rsidRDefault="00004FB0">
      <w:pPr>
        <w:pStyle w:val="2"/>
        <w:numPr>
          <w:ilvl w:val="0"/>
          <w:numId w:val="2"/>
        </w:numPr>
        <w:shd w:val="clear" w:color="auto" w:fill="auto"/>
        <w:tabs>
          <w:tab w:val="left" w:pos="1642"/>
        </w:tabs>
        <w:spacing w:before="0" w:after="0" w:line="360" w:lineRule="exact"/>
        <w:ind w:left="20" w:right="20"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пределах своей компетенции поддерживает в актуальном состоянии контент сайта Управления в информационно- телекоммуникационной сети Интернет;</w:t>
      </w:r>
    </w:p>
    <w:p w:rsidR="000063A0" w:rsidRDefault="00004FB0">
      <w:pPr>
        <w:pStyle w:val="2"/>
        <w:numPr>
          <w:ilvl w:val="0"/>
          <w:numId w:val="2"/>
        </w:numPr>
        <w:shd w:val="clear" w:color="auto" w:fill="auto"/>
        <w:tabs>
          <w:tab w:val="left" w:pos="1830"/>
        </w:tabs>
        <w:spacing w:before="0" w:after="0" w:line="360" w:lineRule="exact"/>
        <w:ind w:left="20" w:right="20" w:firstLine="720"/>
        <w:jc w:val="both"/>
        <w:rPr>
          <w:sz w:val="28"/>
          <w:szCs w:val="28"/>
        </w:rPr>
      </w:pPr>
      <w:r>
        <w:rPr>
          <w:sz w:val="28"/>
          <w:szCs w:val="28"/>
        </w:rPr>
        <w:t>участвует в подготовке проектов правовых актов, регламентирующих деятельность Управления по работе официальног</w:t>
      </w:r>
      <w:r>
        <w:rPr>
          <w:sz w:val="28"/>
          <w:szCs w:val="28"/>
        </w:rPr>
        <w:t>о сайта Управления в информационно-телекоммуникационной сети Интернет;</w:t>
      </w:r>
    </w:p>
    <w:p w:rsidR="000063A0" w:rsidRDefault="00004FB0">
      <w:pPr>
        <w:pStyle w:val="2"/>
        <w:numPr>
          <w:ilvl w:val="0"/>
          <w:numId w:val="2"/>
        </w:numPr>
        <w:shd w:val="clear" w:color="auto" w:fill="auto"/>
        <w:tabs>
          <w:tab w:val="left" w:pos="1863"/>
        </w:tabs>
        <w:spacing w:before="0" w:after="0" w:line="360" w:lineRule="exact"/>
        <w:ind w:left="20" w:right="2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участвует в информационном обеспечении работы официального сайта Управления в информационно - телекоммуникационной сети Интернет в части соблюдения процедур и сроков публикации </w:t>
      </w:r>
      <w:r>
        <w:rPr>
          <w:sz w:val="28"/>
          <w:szCs w:val="28"/>
        </w:rPr>
        <w:t>информации и размещение информации в разделах «Анонсы», «Новости», «Публикации»;</w:t>
      </w:r>
    </w:p>
    <w:p w:rsidR="000063A0" w:rsidRDefault="00004FB0">
      <w:pPr>
        <w:pStyle w:val="2"/>
        <w:numPr>
          <w:ilvl w:val="0"/>
          <w:numId w:val="2"/>
        </w:numPr>
        <w:shd w:val="clear" w:color="auto" w:fill="auto"/>
        <w:tabs>
          <w:tab w:val="left" w:pos="1642"/>
        </w:tabs>
        <w:spacing w:before="0" w:after="0" w:line="360" w:lineRule="exact"/>
        <w:ind w:left="20" w:right="20"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пределах своей компетенции управляет в установленном порядке внутренними (операционными) казначейскими рисками;</w:t>
      </w:r>
    </w:p>
    <w:p w:rsidR="000063A0" w:rsidRDefault="00004FB0">
      <w:pPr>
        <w:pStyle w:val="2"/>
        <w:numPr>
          <w:ilvl w:val="0"/>
          <w:numId w:val="2"/>
        </w:numPr>
        <w:shd w:val="clear" w:color="auto" w:fill="auto"/>
        <w:tabs>
          <w:tab w:val="left" w:pos="1671"/>
        </w:tabs>
        <w:spacing w:before="0" w:after="0" w:line="360" w:lineRule="exact"/>
        <w:ind w:left="20" w:right="20" w:firstLine="720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другие функции в пределах установленных полномоч</w:t>
      </w:r>
      <w:r>
        <w:rPr>
          <w:sz w:val="28"/>
          <w:szCs w:val="28"/>
        </w:rPr>
        <w:t>ий.</w:t>
      </w:r>
    </w:p>
    <w:p w:rsidR="000063A0" w:rsidRDefault="00004FB0">
      <w:pPr>
        <w:pStyle w:val="2"/>
        <w:shd w:val="clear" w:color="auto" w:fill="auto"/>
        <w:spacing w:before="0" w:after="380" w:line="360" w:lineRule="exact"/>
        <w:ind w:left="20" w:right="20" w:firstLine="720"/>
        <w:jc w:val="both"/>
        <w:rPr>
          <w:sz w:val="28"/>
          <w:szCs w:val="28"/>
        </w:rPr>
      </w:pPr>
      <w:r>
        <w:rPr>
          <w:sz w:val="28"/>
          <w:szCs w:val="28"/>
        </w:rPr>
        <w:t>4.2. Возложение на юридический отдел и его сотрудников функций и задач, не относящихся к правовой работе, не допускается.</w:t>
      </w:r>
    </w:p>
    <w:p w:rsidR="000063A0" w:rsidRDefault="00004FB0">
      <w:pPr>
        <w:pStyle w:val="2"/>
        <w:shd w:val="clear" w:color="auto" w:fill="auto"/>
        <w:spacing w:before="0" w:after="337" w:line="260" w:lineRule="exact"/>
        <w:ind w:left="3640"/>
        <w:rPr>
          <w:sz w:val="28"/>
          <w:szCs w:val="28"/>
        </w:rPr>
      </w:pPr>
      <w:r>
        <w:rPr>
          <w:sz w:val="28"/>
          <w:szCs w:val="28"/>
        </w:rPr>
        <w:t>V. Полномочия</w:t>
      </w:r>
    </w:p>
    <w:p w:rsidR="000063A0" w:rsidRDefault="00004FB0">
      <w:pPr>
        <w:pStyle w:val="2"/>
        <w:shd w:val="clear" w:color="auto" w:fill="auto"/>
        <w:spacing w:before="0" w:after="0" w:line="360" w:lineRule="exact"/>
        <w:ind w:left="20" w:right="20" w:firstLine="720"/>
        <w:jc w:val="both"/>
        <w:rPr>
          <w:sz w:val="28"/>
          <w:szCs w:val="28"/>
        </w:rPr>
      </w:pPr>
      <w:r>
        <w:rPr>
          <w:sz w:val="28"/>
          <w:szCs w:val="28"/>
        </w:rPr>
        <w:t>5.1. Юридический отдел, осуществляя полномочия в установленной сфере деятельности, вправе:</w:t>
      </w:r>
    </w:p>
    <w:p w:rsidR="000063A0" w:rsidRDefault="00004FB0">
      <w:pPr>
        <w:pStyle w:val="2"/>
        <w:numPr>
          <w:ilvl w:val="0"/>
          <w:numId w:val="4"/>
        </w:numPr>
        <w:shd w:val="clear" w:color="auto" w:fill="auto"/>
        <w:tabs>
          <w:tab w:val="left" w:pos="1470"/>
        </w:tabs>
        <w:spacing w:before="0" w:after="0" w:line="360" w:lineRule="exact"/>
        <w:ind w:left="20" w:right="2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привлекать с согласия </w:t>
      </w:r>
      <w:r>
        <w:rPr>
          <w:sz w:val="28"/>
          <w:szCs w:val="28"/>
        </w:rPr>
        <w:t>руководителя Управления сотрудников структурных подразделений Управления к подготовке проектов документов по вопросам, относящимся к компетенции юридического отдела, и необходимых для выполнения возложенных на юридический отдел задач и функций;</w:t>
      </w:r>
    </w:p>
    <w:p w:rsidR="000063A0" w:rsidRDefault="00004FB0">
      <w:pPr>
        <w:pStyle w:val="2"/>
        <w:numPr>
          <w:ilvl w:val="0"/>
          <w:numId w:val="4"/>
        </w:numPr>
        <w:shd w:val="clear" w:color="auto" w:fill="auto"/>
        <w:tabs>
          <w:tab w:val="left" w:pos="1566"/>
        </w:tabs>
        <w:spacing w:before="0" w:after="0" w:line="360" w:lineRule="exact"/>
        <w:ind w:left="20" w:right="2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принимать у</w:t>
      </w:r>
      <w:r>
        <w:rPr>
          <w:sz w:val="28"/>
          <w:szCs w:val="28"/>
        </w:rPr>
        <w:t>частие при необходимости в контрольных и аудиторских мероприятиях, связанных с проверкой деятельности структурных подразделений Управления, а при поручении Федерального казначейства - в комплексных и тематических проверках деятельности территориальных орга</w:t>
      </w:r>
      <w:r>
        <w:rPr>
          <w:sz w:val="28"/>
          <w:szCs w:val="28"/>
        </w:rPr>
        <w:t>нов Федерального казначейства;</w:t>
      </w:r>
    </w:p>
    <w:p w:rsidR="000063A0" w:rsidRDefault="00004FB0">
      <w:pPr>
        <w:pStyle w:val="2"/>
        <w:numPr>
          <w:ilvl w:val="0"/>
          <w:numId w:val="4"/>
        </w:numPr>
        <w:shd w:val="clear" w:color="auto" w:fill="auto"/>
        <w:tabs>
          <w:tab w:val="left" w:pos="1474"/>
        </w:tabs>
        <w:spacing w:before="0" w:after="0" w:line="360" w:lineRule="exact"/>
        <w:ind w:right="40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запрашивать и получать (по согласованию с руководителем Управления) от всех структурных подразделений сведения и документы, необходимые для выполнения возложенных на юридический отдел задач;</w:t>
      </w:r>
    </w:p>
    <w:p w:rsidR="000063A0" w:rsidRDefault="00004FB0">
      <w:pPr>
        <w:pStyle w:val="2"/>
        <w:numPr>
          <w:ilvl w:val="0"/>
          <w:numId w:val="4"/>
        </w:numPr>
        <w:shd w:val="clear" w:color="auto" w:fill="auto"/>
        <w:tabs>
          <w:tab w:val="left" w:pos="1690"/>
        </w:tabs>
        <w:spacing w:before="0" w:after="0" w:line="360" w:lineRule="exact"/>
        <w:ind w:right="40" w:firstLine="720"/>
        <w:jc w:val="both"/>
        <w:rPr>
          <w:sz w:val="28"/>
          <w:szCs w:val="28"/>
        </w:rPr>
      </w:pPr>
      <w:r>
        <w:rPr>
          <w:sz w:val="28"/>
          <w:szCs w:val="28"/>
        </w:rPr>
        <w:t>осуществлять иные полномочия в соо</w:t>
      </w:r>
      <w:r>
        <w:rPr>
          <w:sz w:val="28"/>
          <w:szCs w:val="28"/>
        </w:rPr>
        <w:t>тветствии с возложенными на юридический отдел задачами;</w:t>
      </w:r>
    </w:p>
    <w:p w:rsidR="000063A0" w:rsidRDefault="00004FB0">
      <w:pPr>
        <w:pStyle w:val="2"/>
        <w:numPr>
          <w:ilvl w:val="0"/>
          <w:numId w:val="4"/>
        </w:numPr>
        <w:shd w:val="clear" w:color="auto" w:fill="auto"/>
        <w:tabs>
          <w:tab w:val="left" w:pos="1426"/>
        </w:tabs>
        <w:spacing w:before="0" w:after="0" w:line="360" w:lineRule="exact"/>
        <w:ind w:right="40" w:firstLine="720"/>
        <w:jc w:val="both"/>
        <w:rPr>
          <w:sz w:val="28"/>
          <w:szCs w:val="28"/>
        </w:rPr>
      </w:pPr>
      <w:r>
        <w:rPr>
          <w:sz w:val="28"/>
          <w:szCs w:val="28"/>
        </w:rPr>
        <w:t>с согласия руководителя Управления использовать служебный автотранспорт для выполнения возложенных на юридический отдел задач.</w:t>
      </w:r>
    </w:p>
    <w:p w:rsidR="000063A0" w:rsidRDefault="00004FB0">
      <w:pPr>
        <w:pStyle w:val="2"/>
        <w:shd w:val="clear" w:color="auto" w:fill="auto"/>
        <w:spacing w:before="0" w:after="0" w:line="360" w:lineRule="exact"/>
        <w:ind w:right="4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Начальник юридического отдела, осуществляя руководство юридическим </w:t>
      </w:r>
      <w:r>
        <w:rPr>
          <w:sz w:val="28"/>
          <w:szCs w:val="28"/>
        </w:rPr>
        <w:t>отделом, вправе:</w:t>
      </w:r>
    </w:p>
    <w:p w:rsidR="000063A0" w:rsidRDefault="00004FB0">
      <w:pPr>
        <w:pStyle w:val="2"/>
        <w:numPr>
          <w:ilvl w:val="0"/>
          <w:numId w:val="5"/>
        </w:numPr>
        <w:shd w:val="clear" w:color="auto" w:fill="auto"/>
        <w:tabs>
          <w:tab w:val="left" w:pos="1618"/>
        </w:tabs>
        <w:spacing w:before="0" w:after="0" w:line="360" w:lineRule="exact"/>
        <w:ind w:right="40" w:firstLine="720"/>
        <w:jc w:val="both"/>
        <w:rPr>
          <w:sz w:val="28"/>
          <w:szCs w:val="28"/>
        </w:rPr>
      </w:pPr>
      <w:r>
        <w:rPr>
          <w:sz w:val="28"/>
          <w:szCs w:val="28"/>
        </w:rPr>
        <w:t>давать поручения (по согласованию с руководителем Управления) структурным подразделениям Управления и получать информацию от структурных подразделений Управления по вопросам, относящимся к компетенции юридического отдела;</w:t>
      </w:r>
    </w:p>
    <w:p w:rsidR="000063A0" w:rsidRDefault="00004FB0">
      <w:pPr>
        <w:pStyle w:val="2"/>
        <w:numPr>
          <w:ilvl w:val="0"/>
          <w:numId w:val="5"/>
        </w:numPr>
        <w:shd w:val="clear" w:color="auto" w:fill="auto"/>
        <w:tabs>
          <w:tab w:val="left" w:pos="1421"/>
        </w:tabs>
        <w:spacing w:before="0" w:after="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проводить </w:t>
      </w:r>
      <w:r>
        <w:rPr>
          <w:sz w:val="28"/>
          <w:szCs w:val="28"/>
        </w:rPr>
        <w:t>совещания по правовым вопросам;</w:t>
      </w:r>
    </w:p>
    <w:p w:rsidR="000063A0" w:rsidRDefault="00004FB0">
      <w:pPr>
        <w:pStyle w:val="2"/>
        <w:numPr>
          <w:ilvl w:val="0"/>
          <w:numId w:val="5"/>
        </w:numPr>
        <w:shd w:val="clear" w:color="auto" w:fill="auto"/>
        <w:tabs>
          <w:tab w:val="left" w:pos="1531"/>
        </w:tabs>
        <w:spacing w:before="0" w:after="0" w:line="360" w:lineRule="exact"/>
        <w:ind w:right="40" w:firstLine="720"/>
        <w:jc w:val="both"/>
        <w:rPr>
          <w:sz w:val="28"/>
          <w:szCs w:val="28"/>
        </w:rPr>
      </w:pPr>
      <w:r>
        <w:rPr>
          <w:sz w:val="28"/>
          <w:szCs w:val="28"/>
        </w:rPr>
        <w:t>вносить руководству Управления предложения по любым вопросам, касающимся работы юридического отдела;</w:t>
      </w:r>
    </w:p>
    <w:p w:rsidR="000063A0" w:rsidRDefault="00004FB0">
      <w:pPr>
        <w:pStyle w:val="2"/>
        <w:numPr>
          <w:ilvl w:val="0"/>
          <w:numId w:val="5"/>
        </w:numPr>
        <w:shd w:val="clear" w:color="auto" w:fill="auto"/>
        <w:tabs>
          <w:tab w:val="left" w:pos="1464"/>
        </w:tabs>
        <w:spacing w:before="0" w:after="0" w:line="360" w:lineRule="exact"/>
        <w:ind w:right="4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принимать участие в совещаниях, проводимых руководством Управления, при обсуждении на них вопросов, касающихся практики </w:t>
      </w:r>
      <w:r>
        <w:rPr>
          <w:sz w:val="28"/>
          <w:szCs w:val="28"/>
        </w:rPr>
        <w:t>применения законодательства Российской Федерации и иных аспектов правовой работы;</w:t>
      </w:r>
    </w:p>
    <w:p w:rsidR="000063A0" w:rsidRDefault="00004FB0">
      <w:pPr>
        <w:pStyle w:val="2"/>
        <w:numPr>
          <w:ilvl w:val="0"/>
          <w:numId w:val="5"/>
        </w:numPr>
        <w:shd w:val="clear" w:color="auto" w:fill="auto"/>
        <w:tabs>
          <w:tab w:val="left" w:pos="1728"/>
        </w:tabs>
        <w:spacing w:before="0" w:after="380" w:line="360" w:lineRule="exact"/>
        <w:ind w:right="40" w:firstLine="720"/>
        <w:jc w:val="both"/>
        <w:rPr>
          <w:sz w:val="28"/>
          <w:szCs w:val="28"/>
        </w:rPr>
      </w:pPr>
      <w:r>
        <w:rPr>
          <w:sz w:val="28"/>
          <w:szCs w:val="28"/>
        </w:rPr>
        <w:t>вносить руководству Управления для дальнейшего направления в Федеральное казначейство предложения по совершенствованию законодательства Российской Федерации и судебной практи</w:t>
      </w:r>
      <w:r>
        <w:rPr>
          <w:sz w:val="28"/>
          <w:szCs w:val="28"/>
        </w:rPr>
        <w:t>ки.</w:t>
      </w:r>
    </w:p>
    <w:p w:rsidR="000063A0" w:rsidRDefault="00004FB0">
      <w:pPr>
        <w:pStyle w:val="2"/>
        <w:shd w:val="clear" w:color="auto" w:fill="auto"/>
        <w:spacing w:before="0" w:after="337" w:line="260" w:lineRule="exact"/>
        <w:ind w:left="3320"/>
        <w:rPr>
          <w:sz w:val="28"/>
          <w:szCs w:val="28"/>
        </w:rPr>
      </w:pPr>
      <w:r>
        <w:rPr>
          <w:sz w:val="28"/>
          <w:szCs w:val="28"/>
        </w:rPr>
        <w:t>VI. Ответственность</w:t>
      </w:r>
    </w:p>
    <w:p w:rsidR="000063A0" w:rsidRDefault="00004FB0">
      <w:pPr>
        <w:pStyle w:val="2"/>
        <w:numPr>
          <w:ilvl w:val="0"/>
          <w:numId w:val="6"/>
        </w:numPr>
        <w:shd w:val="clear" w:color="auto" w:fill="auto"/>
        <w:tabs>
          <w:tab w:val="left" w:pos="1277"/>
        </w:tabs>
        <w:spacing w:before="0" w:after="0" w:line="360" w:lineRule="exact"/>
        <w:ind w:right="40" w:firstLine="720"/>
        <w:jc w:val="both"/>
        <w:rPr>
          <w:sz w:val="28"/>
          <w:szCs w:val="28"/>
        </w:rPr>
      </w:pPr>
      <w:r>
        <w:rPr>
          <w:sz w:val="28"/>
          <w:szCs w:val="28"/>
        </w:rPr>
        <w:t>Всю полноту ответственности за качество и своевременность выполнения задач и функций, возложенных на юридический отдел, несет начальник юридического отдела.</w:t>
      </w:r>
    </w:p>
    <w:p w:rsidR="000063A0" w:rsidRDefault="00004FB0">
      <w:pPr>
        <w:pStyle w:val="2"/>
        <w:numPr>
          <w:ilvl w:val="0"/>
          <w:numId w:val="6"/>
        </w:numPr>
        <w:shd w:val="clear" w:color="auto" w:fill="auto"/>
        <w:tabs>
          <w:tab w:val="left" w:pos="1277"/>
        </w:tabs>
        <w:spacing w:before="0" w:after="0" w:line="360" w:lineRule="exact"/>
        <w:ind w:right="4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Каждый сотрудник юридического отдела несет персональную ответственность за </w:t>
      </w:r>
      <w:r>
        <w:rPr>
          <w:sz w:val="28"/>
          <w:szCs w:val="28"/>
        </w:rPr>
        <w:t xml:space="preserve">выполнение задач и функций, возложенных лично на него, при этом степень ответственности устанавливается должностными регламентами сотрудников юридического отдела. </w:t>
      </w:r>
    </w:p>
    <w:p w:rsidR="000063A0" w:rsidRDefault="000063A0"/>
    <w:sectPr w:rsidR="000063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2"/>
    <w:lvl w:ilvl="0">
      <w:start w:val="1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ADC5576"/>
    <w:multiLevelType w:val="multilevel"/>
    <w:tmpl w:val="B52254DE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0B37AF9"/>
    <w:multiLevelType w:val="multilevel"/>
    <w:tmpl w:val="6F405A48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start w:val="27"/>
      <w:numFmt w:val="decimal"/>
      <w:lvlText w:val="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DBB517A"/>
    <w:multiLevelType w:val="multilevel"/>
    <w:tmpl w:val="A2B22E50"/>
    <w:lvl w:ilvl="0">
      <w:start w:val="1"/>
      <w:numFmt w:val="decimal"/>
      <w:lvlText w:val="4.1.1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61B657A"/>
    <w:multiLevelType w:val="multilevel"/>
    <w:tmpl w:val="4EC2B830"/>
    <w:lvl w:ilvl="0">
      <w:start w:val="1"/>
      <w:numFmt w:val="decimal"/>
      <w:lvlText w:val="5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6F8133F"/>
    <w:multiLevelType w:val="multilevel"/>
    <w:tmpl w:val="2A8C871E"/>
    <w:lvl w:ilvl="0">
      <w:start w:val="1"/>
      <w:numFmt w:val="decimal"/>
      <w:lvlText w:val="4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0E14687"/>
    <w:multiLevelType w:val="multilevel"/>
    <w:tmpl w:val="239EE1FE"/>
    <w:lvl w:ilvl="0">
      <w:start w:val="1"/>
      <w:numFmt w:val="decimal"/>
      <w:lvlText w:val="5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4"/>
  </w:num>
  <w:num w:numId="5">
    <w:abstractNumId w:val="6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3A0"/>
    <w:rsid w:val="00004FB0"/>
    <w:rsid w:val="00006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pPr>
      <w:shd w:val="clear" w:color="auto" w:fill="FFFFFF"/>
      <w:spacing w:before="360" w:after="30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4">
    <w:name w:val="Основной текст Знак"/>
    <w:basedOn w:val="a0"/>
    <w:link w:val="a5"/>
    <w:locked/>
    <w:rPr>
      <w:sz w:val="28"/>
      <w:szCs w:val="28"/>
      <w:shd w:val="clear" w:color="auto" w:fill="FFFFFF"/>
    </w:rPr>
  </w:style>
  <w:style w:type="character" w:customStyle="1" w:styleId="4">
    <w:name w:val="Основной текст (4)_"/>
    <w:basedOn w:val="a0"/>
    <w:link w:val="40"/>
    <w:locked/>
    <w:rPr>
      <w:b/>
      <w:bCs/>
      <w:sz w:val="26"/>
      <w:szCs w:val="26"/>
      <w:shd w:val="clear" w:color="auto" w:fill="FFFFFF"/>
    </w:rPr>
  </w:style>
  <w:style w:type="paragraph" w:styleId="a5">
    <w:name w:val="Body Text"/>
    <w:basedOn w:val="a"/>
    <w:link w:val="a4"/>
    <w:pPr>
      <w:widowControl w:val="0"/>
      <w:shd w:val="clear" w:color="auto" w:fill="FFFFFF"/>
      <w:spacing w:after="0" w:line="472" w:lineRule="exact"/>
      <w:jc w:val="center"/>
    </w:pPr>
    <w:rPr>
      <w:sz w:val="28"/>
      <w:szCs w:val="28"/>
    </w:rPr>
  </w:style>
  <w:style w:type="character" w:customStyle="1" w:styleId="1">
    <w:name w:val="Основной текст Знак1"/>
    <w:basedOn w:val="a0"/>
    <w:uiPriority w:val="99"/>
    <w:semiHidden/>
  </w:style>
  <w:style w:type="paragraph" w:customStyle="1" w:styleId="40">
    <w:name w:val="Основной текст (4)"/>
    <w:basedOn w:val="a"/>
    <w:link w:val="4"/>
    <w:pPr>
      <w:widowControl w:val="0"/>
      <w:shd w:val="clear" w:color="auto" w:fill="FFFFFF"/>
      <w:spacing w:before="720" w:after="240" w:line="320" w:lineRule="exact"/>
      <w:jc w:val="center"/>
    </w:pPr>
    <w:rPr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pPr>
      <w:shd w:val="clear" w:color="auto" w:fill="FFFFFF"/>
      <w:spacing w:before="360" w:after="30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4">
    <w:name w:val="Основной текст Знак"/>
    <w:basedOn w:val="a0"/>
    <w:link w:val="a5"/>
    <w:locked/>
    <w:rPr>
      <w:sz w:val="28"/>
      <w:szCs w:val="28"/>
      <w:shd w:val="clear" w:color="auto" w:fill="FFFFFF"/>
    </w:rPr>
  </w:style>
  <w:style w:type="character" w:customStyle="1" w:styleId="4">
    <w:name w:val="Основной текст (4)_"/>
    <w:basedOn w:val="a0"/>
    <w:link w:val="40"/>
    <w:locked/>
    <w:rPr>
      <w:b/>
      <w:bCs/>
      <w:sz w:val="26"/>
      <w:szCs w:val="26"/>
      <w:shd w:val="clear" w:color="auto" w:fill="FFFFFF"/>
    </w:rPr>
  </w:style>
  <w:style w:type="paragraph" w:styleId="a5">
    <w:name w:val="Body Text"/>
    <w:basedOn w:val="a"/>
    <w:link w:val="a4"/>
    <w:pPr>
      <w:widowControl w:val="0"/>
      <w:shd w:val="clear" w:color="auto" w:fill="FFFFFF"/>
      <w:spacing w:after="0" w:line="472" w:lineRule="exact"/>
      <w:jc w:val="center"/>
    </w:pPr>
    <w:rPr>
      <w:sz w:val="28"/>
      <w:szCs w:val="28"/>
    </w:rPr>
  </w:style>
  <w:style w:type="character" w:customStyle="1" w:styleId="1">
    <w:name w:val="Основной текст Знак1"/>
    <w:basedOn w:val="a0"/>
    <w:uiPriority w:val="99"/>
    <w:semiHidden/>
  </w:style>
  <w:style w:type="paragraph" w:customStyle="1" w:styleId="40">
    <w:name w:val="Основной текст (4)"/>
    <w:basedOn w:val="a"/>
    <w:link w:val="4"/>
    <w:pPr>
      <w:widowControl w:val="0"/>
      <w:shd w:val="clear" w:color="auto" w:fill="FFFFFF"/>
      <w:spacing w:before="720" w:after="240" w:line="320" w:lineRule="exact"/>
      <w:jc w:val="center"/>
    </w:pPr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2454</Words>
  <Characters>13991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Жуйкова Анна Эдуардовна</dc:creator>
  <cp:lastModifiedBy>SokolnikovaNP</cp:lastModifiedBy>
  <cp:revision>2</cp:revision>
  <dcterms:created xsi:type="dcterms:W3CDTF">2016-07-22T08:45:00Z</dcterms:created>
  <dcterms:modified xsi:type="dcterms:W3CDTF">2016-07-22T08:45:00Z</dcterms:modified>
</cp:coreProperties>
</file>