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1C" w:rsidRDefault="00655F1C" w:rsidP="00503727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655F1C" w:rsidRDefault="00655F1C">
      <w:pPr>
        <w:pStyle w:val="ConsPlusTitle"/>
        <w:jc w:val="center"/>
      </w:pPr>
    </w:p>
    <w:p w:rsidR="00655F1C" w:rsidRDefault="00655F1C">
      <w:pPr>
        <w:pStyle w:val="ConsPlusTitle"/>
        <w:jc w:val="center"/>
      </w:pPr>
      <w:r>
        <w:t>ФЕДЕРАЛЬНОЕ КАЗНАЧЕЙСТВО</w:t>
      </w:r>
    </w:p>
    <w:p w:rsidR="00655F1C" w:rsidRDefault="00655F1C">
      <w:pPr>
        <w:pStyle w:val="ConsPlusTitle"/>
        <w:jc w:val="center"/>
      </w:pPr>
    </w:p>
    <w:p w:rsidR="00655F1C" w:rsidRDefault="00655F1C">
      <w:pPr>
        <w:pStyle w:val="ConsPlusTitle"/>
        <w:jc w:val="center"/>
      </w:pPr>
      <w:r>
        <w:t>ПРИКАЗ</w:t>
      </w:r>
    </w:p>
    <w:p w:rsidR="00655F1C" w:rsidRDefault="00655F1C">
      <w:pPr>
        <w:pStyle w:val="ConsPlusTitle"/>
        <w:jc w:val="center"/>
      </w:pPr>
      <w:r>
        <w:t>от 23 декабря 2016 г. N 488</w:t>
      </w:r>
    </w:p>
    <w:p w:rsidR="00655F1C" w:rsidRDefault="00655F1C">
      <w:pPr>
        <w:pStyle w:val="ConsPlusTitle"/>
        <w:jc w:val="center"/>
      </w:pPr>
    </w:p>
    <w:p w:rsidR="00655F1C" w:rsidRDefault="00655F1C">
      <w:pPr>
        <w:pStyle w:val="ConsPlusTitle"/>
        <w:jc w:val="center"/>
      </w:pPr>
      <w:r>
        <w:t xml:space="preserve">ОБ ОРГАНИЗАЦИИ И ВЕДЕНИИ РАБОТЫ ПО ПРЕДСТАВЛЕНИЮ В </w:t>
      </w:r>
      <w:proofErr w:type="gramStart"/>
      <w:r>
        <w:t>СУДЕБНЫХ</w:t>
      </w:r>
      <w:proofErr w:type="gramEnd"/>
    </w:p>
    <w:p w:rsidR="00655F1C" w:rsidRDefault="00655F1C">
      <w:pPr>
        <w:pStyle w:val="ConsPlusTitle"/>
        <w:jc w:val="center"/>
      </w:pPr>
      <w:proofErr w:type="gramStart"/>
      <w:r>
        <w:t>ОРГАНАХ</w:t>
      </w:r>
      <w:proofErr w:type="gramEnd"/>
      <w:r>
        <w:t xml:space="preserve"> ИНТЕРЕСОВ ФЕДЕРАЛЬНОГО КАЗНАЧЕЙСТВА, ТЕРРИТОРИАЛЬНЫХ</w:t>
      </w:r>
    </w:p>
    <w:p w:rsidR="00655F1C" w:rsidRDefault="00655F1C">
      <w:pPr>
        <w:pStyle w:val="ConsPlusTitle"/>
        <w:jc w:val="center"/>
      </w:pPr>
      <w:r>
        <w:t>ОРГАНОВ ФЕДЕРАЛЬНОГО КАЗНАЧЕЙСТВА И ФЕДЕРАЛЬНОГО КАЗЕННОГО</w:t>
      </w:r>
    </w:p>
    <w:p w:rsidR="00655F1C" w:rsidRDefault="00655F1C">
      <w:pPr>
        <w:pStyle w:val="ConsPlusTitle"/>
        <w:jc w:val="center"/>
      </w:pPr>
      <w:r>
        <w:t>УЧРЕЖДЕНИЯ "ЦЕНТР ПО ОБЕСПЕЧЕНИЮ ДЕЯТЕЛЬНОСТИ</w:t>
      </w:r>
    </w:p>
    <w:p w:rsidR="00655F1C" w:rsidRDefault="00655F1C">
      <w:pPr>
        <w:pStyle w:val="ConsPlusTitle"/>
        <w:jc w:val="center"/>
      </w:pPr>
      <w:r>
        <w:t>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r w:rsidRPr="00503727">
        <w:t>Положением</w:t>
      </w:r>
      <w: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</w:t>
      </w:r>
      <w:proofErr w:type="gramEnd"/>
      <w:r>
        <w:t>" (далее - ФКУ "ЦОКР") приказываю:</w:t>
      </w:r>
    </w:p>
    <w:p w:rsidR="00655F1C" w:rsidRDefault="00655F1C">
      <w:pPr>
        <w:pStyle w:val="ConsPlusNormal"/>
        <w:ind w:firstLine="540"/>
        <w:jc w:val="both"/>
      </w:pPr>
      <w:r>
        <w:t>1. 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передоверия).</w:t>
      </w:r>
    </w:p>
    <w:p w:rsidR="00655F1C" w:rsidRDefault="00655F1C">
      <w:pPr>
        <w:pStyle w:val="ConsPlusNormal"/>
        <w:ind w:firstLine="540"/>
        <w:jc w:val="both"/>
      </w:pPr>
      <w:r>
        <w:t>В этих целях руководителям ТОФК обеспечить:</w:t>
      </w:r>
    </w:p>
    <w:p w:rsidR="00655F1C" w:rsidRDefault="00655F1C">
      <w:pPr>
        <w:pStyle w:val="ConsPlusNormal"/>
        <w:ind w:firstLine="540"/>
        <w:jc w:val="both"/>
      </w:pPr>
      <w:r>
        <w:t>а) закрепление приказом лиц, ответственных за ведение указанной работы в ТОФК, и оформление на них соответствующей</w:t>
      </w:r>
      <w:proofErr w:type="gramStart"/>
      <w:r>
        <w:t xml:space="preserve"> (-</w:t>
      </w:r>
      <w:proofErr w:type="gramEnd"/>
      <w:r>
        <w:t>их) доверенности (-ей);</w:t>
      </w:r>
    </w:p>
    <w:p w:rsidR="00655F1C" w:rsidRDefault="00655F1C">
      <w:pPr>
        <w:pStyle w:val="ConsPlusNormal"/>
        <w:ind w:firstLine="540"/>
        <w:jc w:val="both"/>
      </w:pPr>
      <w:r>
        <w:t>б) соблюдение Порядка ведения работы по представлению в судебных органах интересов Федерального казначейства и ТОФК в соответствии с приложением к настоящему приказу;</w:t>
      </w:r>
    </w:p>
    <w:p w:rsidR="00655F1C" w:rsidRDefault="00655F1C">
      <w:pPr>
        <w:pStyle w:val="ConsPlusNormal"/>
        <w:ind w:firstLine="540"/>
        <w:jc w:val="both"/>
      </w:pPr>
      <w:r>
        <w:t>в) организацию учета и хранения материалов судебных дел;</w:t>
      </w:r>
    </w:p>
    <w:p w:rsidR="00655F1C" w:rsidRDefault="00655F1C">
      <w:pPr>
        <w:pStyle w:val="ConsPlusNormal"/>
        <w:ind w:firstLine="540"/>
        <w:jc w:val="both"/>
      </w:pPr>
      <w:bookmarkStart w:id="0" w:name="P20"/>
      <w:bookmarkEnd w:id="0"/>
      <w:proofErr w:type="gramStart"/>
      <w:r>
        <w:t>г) не позднее четырех рабочих дней после получения копии судебного акта, непосредственно затрагивающего вопросы о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с приложением копии судебного акта в электронном виде с использованием прикладного программного обеспечения "Автоматизированная система документооборота "</w:t>
      </w:r>
      <w:proofErr w:type="spellStart"/>
      <w:r>
        <w:t>LanDocs</w:t>
      </w:r>
      <w:proofErr w:type="spellEnd"/>
      <w:r>
        <w:t>" (далее - ППО АСД "</w:t>
      </w:r>
      <w:proofErr w:type="spellStart"/>
      <w:r>
        <w:t>LanDocs</w:t>
      </w:r>
      <w:proofErr w:type="spellEnd"/>
      <w:r>
        <w:t xml:space="preserve">") (в формате MS </w:t>
      </w:r>
      <w:proofErr w:type="spellStart"/>
      <w:r>
        <w:t>Excel</w:t>
      </w:r>
      <w:proofErr w:type="spellEnd"/>
      <w:r>
        <w:t>);</w:t>
      </w:r>
      <w:proofErr w:type="gramEnd"/>
    </w:p>
    <w:p w:rsidR="00655F1C" w:rsidRDefault="00655F1C">
      <w:pPr>
        <w:pStyle w:val="ConsPlusNormal"/>
        <w:ind w:firstLine="540"/>
        <w:jc w:val="both"/>
      </w:pPr>
      <w: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>
        <w:t>LanDocs</w:t>
      </w:r>
      <w:proofErr w:type="spellEnd"/>
      <w:r>
        <w:t>" для определения позиции ТОФК на предмет обжалования судебного акта;</w:t>
      </w:r>
    </w:p>
    <w:p w:rsidR="00655F1C" w:rsidRDefault="00655F1C">
      <w:pPr>
        <w:pStyle w:val="ConsPlusNormal"/>
        <w:ind w:firstLine="540"/>
        <w:jc w:val="both"/>
      </w:pPr>
      <w:bookmarkStart w:id="1" w:name="P22"/>
      <w:bookmarkEnd w:id="1"/>
      <w:r>
        <w:t>е)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 не в пользу Федерального казначейства и (или) ТОФК;</w:t>
      </w:r>
    </w:p>
    <w:p w:rsidR="00655F1C" w:rsidRDefault="00655F1C">
      <w:pPr>
        <w:pStyle w:val="ConsPlusNormal"/>
        <w:ind w:firstLine="540"/>
        <w:jc w:val="both"/>
      </w:pPr>
      <w:proofErr w:type="gramStart"/>
      <w:r>
        <w:t xml:space="preserve">ж) в случае отсутствия правовых оснований для обжалования судебных актов, указанных в </w:t>
      </w:r>
      <w:r w:rsidRPr="00503727">
        <w:t>подпункте "е"</w:t>
      </w:r>
      <w:r>
        <w:t xml:space="preserve"> настоящего пункта, в сроки и в порядке, указанные в </w:t>
      </w:r>
      <w:r w:rsidRPr="00503727">
        <w:lastRenderedPageBreak/>
        <w:t xml:space="preserve">подпункте "г" </w:t>
      </w:r>
      <w:r>
        <w:t>настоящего пункта, информирование Юридического управления Федерального казначейства о наличии обстоятельств, свидетельствующих об отсутствии правовых оснований для обжалования, а также принятых управленческих решениях в отношении должностных лиц, чьи действия (бездействие) повлекли наступление негативных последствий для Федерального</w:t>
      </w:r>
      <w:proofErr w:type="gramEnd"/>
      <w:r>
        <w:t xml:space="preserve"> казначейства и (или) ТОФК;</w:t>
      </w:r>
    </w:p>
    <w:p w:rsidR="00655F1C" w:rsidRDefault="00655F1C">
      <w:pPr>
        <w:pStyle w:val="ConsPlusNormal"/>
        <w:ind w:firstLine="540"/>
        <w:jc w:val="both"/>
      </w:pPr>
      <w:r>
        <w:t>з) направление заблаговременно, с учетом процессуальных сроков на обжалование, в Юридическое управление Федерального казначейства для согласования проекта жалобы (со всеми приложениями), подлежащей подаче в Верховный Суд Российской Федерации, с заключением о наличии судебной практики (номера и даты судебных актов) либо об отсутствии таковой;</w:t>
      </w:r>
    </w:p>
    <w:p w:rsidR="00655F1C" w:rsidRDefault="00655F1C">
      <w:pPr>
        <w:pStyle w:val="ConsPlusNormal"/>
        <w:ind w:firstLine="540"/>
        <w:jc w:val="both"/>
      </w:pPr>
      <w:r>
        <w:t xml:space="preserve">и) ежемесячную (в последний рабочий день месяца) выгрузку в установленном порядке электронной базы данных судебных дел "Федеральное казначейство. </w:t>
      </w:r>
      <w:proofErr w:type="gramStart"/>
      <w:r>
        <w:t>Аналитический учет и ведение судебной работы" и направление данной информации в Юридическое управление Федерального казначейства;</w:t>
      </w:r>
      <w:proofErr w:type="gramEnd"/>
    </w:p>
    <w:p w:rsidR="00655F1C" w:rsidRDefault="00655F1C">
      <w:pPr>
        <w:pStyle w:val="ConsPlusNormal"/>
        <w:ind w:firstLine="540"/>
        <w:jc w:val="both"/>
      </w:pPr>
      <w:bookmarkStart w:id="2" w:name="P26"/>
      <w:bookmarkEnd w:id="2"/>
      <w: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Word</w:t>
      </w:r>
      <w:proofErr w:type="spellEnd"/>
      <w:r>
        <w:t>);</w:t>
      </w:r>
    </w:p>
    <w:p w:rsidR="00655F1C" w:rsidRDefault="00655F1C">
      <w:pPr>
        <w:pStyle w:val="ConsPlusNormal"/>
        <w:ind w:firstLine="540"/>
        <w:jc w:val="both"/>
      </w:pPr>
      <w:r>
        <w:t>л) размещение на официальном сайте ТОФК в информационно-телекоммуникационной сети Интернет положительной судебной практики по делам с участием ТОФК.</w:t>
      </w:r>
    </w:p>
    <w:p w:rsidR="00655F1C" w:rsidRDefault="00655F1C">
      <w:pPr>
        <w:pStyle w:val="ConsPlusNormal"/>
        <w:ind w:firstLine="540"/>
        <w:jc w:val="both"/>
      </w:pPr>
      <w: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А.С. Ушакову обеспечить:</w:t>
      </w:r>
    </w:p>
    <w:p w:rsidR="00655F1C" w:rsidRDefault="00655F1C">
      <w:pPr>
        <w:pStyle w:val="ConsPlusNormal"/>
        <w:ind w:firstLine="540"/>
        <w:jc w:val="both"/>
      </w:pPr>
      <w:r>
        <w:t>а) закрепление приказом лиц, ответственных за ведение указанной работы в ФКУ "ЦОКР", и оформление на них соответствующей</w:t>
      </w:r>
      <w:proofErr w:type="gramStart"/>
      <w:r>
        <w:t xml:space="preserve"> (-</w:t>
      </w:r>
      <w:proofErr w:type="gramEnd"/>
      <w:r>
        <w:t>их) доверенности (-ей);</w:t>
      </w:r>
    </w:p>
    <w:p w:rsidR="00655F1C" w:rsidRDefault="00655F1C">
      <w:pPr>
        <w:pStyle w:val="ConsPlusNormal"/>
        <w:ind w:firstLine="540"/>
        <w:jc w:val="both"/>
      </w:pPr>
      <w:r>
        <w:t>б) соблюдение Порядка ведения работы по представлению в судебных органах интересов ФКУ "ЦОКР" в соответствии с приложением к настоящему приказу;</w:t>
      </w:r>
    </w:p>
    <w:p w:rsidR="00655F1C" w:rsidRDefault="00655F1C">
      <w:pPr>
        <w:pStyle w:val="ConsPlusNormal"/>
        <w:ind w:firstLine="540"/>
        <w:jc w:val="both"/>
      </w:pPr>
      <w:r>
        <w:t>в) организацию учета и хранения материалов судебных дел;</w:t>
      </w:r>
    </w:p>
    <w:p w:rsidR="00655F1C" w:rsidRDefault="00655F1C">
      <w:pPr>
        <w:pStyle w:val="ConsPlusNormal"/>
        <w:ind w:firstLine="540"/>
        <w:jc w:val="both"/>
      </w:pPr>
      <w:bookmarkStart w:id="3" w:name="P32"/>
      <w:bookmarkEnd w:id="3"/>
      <w:r>
        <w:t>г) не позднее четырех рабочих дней после получения копии судебного акта, непосредственно затрагивающего вопросы о правах и обязанностях ФКУ "ЦОКР", направление в Юридическое управление Федерального казначейства Информации о судебном споре с приложением копии судебного акта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Excel</w:t>
      </w:r>
      <w:proofErr w:type="spellEnd"/>
      <w:r>
        <w:t>);</w:t>
      </w:r>
    </w:p>
    <w:p w:rsidR="00655F1C" w:rsidRDefault="00655F1C">
      <w:pPr>
        <w:pStyle w:val="ConsPlusNormal"/>
        <w:ind w:firstLine="540"/>
        <w:jc w:val="both"/>
      </w:pPr>
      <w: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>
        <w:t>LanDocs</w:t>
      </w:r>
      <w:proofErr w:type="spellEnd"/>
      <w:r>
        <w:t>" для определения позиции ФКУ "ЦОКР" на предмет обжалования судебного акта;</w:t>
      </w:r>
    </w:p>
    <w:p w:rsidR="00655F1C" w:rsidRDefault="00655F1C">
      <w:pPr>
        <w:pStyle w:val="ConsPlusNormal"/>
        <w:ind w:firstLine="540"/>
        <w:jc w:val="both"/>
      </w:pPr>
      <w:bookmarkStart w:id="4" w:name="P34"/>
      <w:bookmarkEnd w:id="4"/>
      <w: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655F1C" w:rsidRDefault="00655F1C">
      <w:pPr>
        <w:pStyle w:val="ConsPlusNormal"/>
        <w:ind w:firstLine="540"/>
        <w:jc w:val="both"/>
      </w:pPr>
      <w:proofErr w:type="gramStart"/>
      <w:r>
        <w:t xml:space="preserve">ж) в случае отсутствия правовых оснований для обжалования судебных актов, указанных в </w:t>
      </w:r>
      <w:hyperlink w:anchor="P34" w:history="1">
        <w:r w:rsidRPr="00503727">
          <w:t>подпункте "е"</w:t>
        </w:r>
      </w:hyperlink>
      <w:r>
        <w:t xml:space="preserve"> настоящего пункта, в сроки и в порядке, указанные в </w:t>
      </w:r>
      <w:r w:rsidRPr="00503727">
        <w:t>подпункте "г"</w:t>
      </w:r>
      <w:r>
        <w:t xml:space="preserve"> настоящего пункта, информирование Юридического управления Федерального казначейства о наличии обстоятельств, свидетельствующих об отсутствии правовых оснований для обжалования, а также принятых управленческих решениях в отношении должностных лиц, чьи действия (бездействие) повлекли наступление негативных последствий для ФКУ</w:t>
      </w:r>
      <w:proofErr w:type="gramEnd"/>
      <w:r>
        <w:t xml:space="preserve"> "ЦОКР";</w:t>
      </w:r>
    </w:p>
    <w:p w:rsidR="00655F1C" w:rsidRDefault="00655F1C">
      <w:pPr>
        <w:pStyle w:val="ConsPlusNormal"/>
        <w:ind w:firstLine="540"/>
        <w:jc w:val="both"/>
      </w:pPr>
      <w:r>
        <w:t>з) направление заблаговременно, с учетом процессуальных сроков на обжалование, в Юридическое управление Федерального казначейства для согласования проекта жалобы (со всеми приложениями), подлежащей подаче в Верховный Суд Российской Федерации, с заключением о наличии судебной практики (номера и даты судебных актов) либо об отсутствии таковой;</w:t>
      </w:r>
    </w:p>
    <w:p w:rsidR="00655F1C" w:rsidRDefault="00655F1C">
      <w:pPr>
        <w:pStyle w:val="ConsPlusNormal"/>
        <w:ind w:firstLine="540"/>
        <w:jc w:val="both"/>
      </w:pPr>
      <w:r>
        <w:lastRenderedPageBreak/>
        <w:t xml:space="preserve">и) ежемесячную (в последний рабочий день месяца) выгрузку в установленном порядке электронной базы данных судебных дел "Федеральное казначейство. </w:t>
      </w:r>
      <w:proofErr w:type="gramStart"/>
      <w:r>
        <w:t>Аналитический учет и ведение судебной работы" и направление данной информации в Юридическое управление Федерального казначейства;</w:t>
      </w:r>
      <w:proofErr w:type="gramEnd"/>
    </w:p>
    <w:p w:rsidR="00655F1C" w:rsidRDefault="00655F1C">
      <w:pPr>
        <w:pStyle w:val="ConsPlusNormal"/>
        <w:ind w:firstLine="540"/>
        <w:jc w:val="both"/>
      </w:pPr>
      <w:bookmarkStart w:id="5" w:name="P38"/>
      <w:bookmarkEnd w:id="5"/>
      <w: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ФКУ "ЦОКР"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Word</w:t>
      </w:r>
      <w:proofErr w:type="spellEnd"/>
      <w:r>
        <w:t>);</w:t>
      </w:r>
    </w:p>
    <w:p w:rsidR="00655F1C" w:rsidRDefault="00655F1C">
      <w:pPr>
        <w:pStyle w:val="ConsPlusNormal"/>
        <w:ind w:firstLine="540"/>
        <w:jc w:val="both"/>
      </w:pPr>
      <w:r>
        <w:t>л) размещение на официальном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655F1C" w:rsidRDefault="00655F1C">
      <w:pPr>
        <w:pStyle w:val="ConsPlusNormal"/>
        <w:ind w:firstLine="540"/>
        <w:jc w:val="both"/>
      </w:pPr>
      <w:r>
        <w:t xml:space="preserve">3. Юридическому управлению Федерального казначейства (С.Н. </w:t>
      </w:r>
      <w:proofErr w:type="spellStart"/>
      <w:r>
        <w:t>Сауль</w:t>
      </w:r>
      <w:proofErr w:type="spellEnd"/>
      <w:r>
        <w:t>) обеспечить:</w:t>
      </w:r>
    </w:p>
    <w:p w:rsidR="00655F1C" w:rsidRDefault="00655F1C">
      <w:pPr>
        <w:pStyle w:val="ConsPlusNormal"/>
        <w:ind w:firstLine="540"/>
        <w:jc w:val="both"/>
      </w:pPr>
      <w:r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655F1C" w:rsidRDefault="00655F1C">
      <w:pPr>
        <w:pStyle w:val="ConsPlusNormal"/>
        <w:ind w:firstLine="540"/>
        <w:jc w:val="both"/>
      </w:pPr>
      <w: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>
        <w:t>в</w:t>
      </w:r>
      <w:proofErr w:type="gramEnd"/>
      <w:r>
        <w:t xml:space="preserve"> соответствующие ТОФК;</w:t>
      </w:r>
    </w:p>
    <w:p w:rsidR="00655F1C" w:rsidRDefault="00655F1C">
      <w:pPr>
        <w:pStyle w:val="ConsPlusNormal"/>
        <w:ind w:firstLine="540"/>
        <w:jc w:val="both"/>
      </w:pPr>
      <w: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655F1C" w:rsidRDefault="00655F1C">
      <w:pPr>
        <w:pStyle w:val="ConsPlusNormal"/>
        <w:ind w:firstLine="540"/>
        <w:jc w:val="both"/>
      </w:pPr>
      <w: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655F1C" w:rsidRDefault="00655F1C">
      <w:pPr>
        <w:pStyle w:val="ConsPlusNormal"/>
        <w:ind w:firstLine="540"/>
        <w:jc w:val="both"/>
      </w:pPr>
      <w: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655F1C" w:rsidRDefault="00655F1C">
      <w:pPr>
        <w:pStyle w:val="ConsPlusNormal"/>
        <w:ind w:firstLine="540"/>
        <w:jc w:val="both"/>
      </w:pPr>
      <w:r>
        <w:t xml:space="preserve"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r w:rsidRPr="00503727">
        <w:t xml:space="preserve">подпунктом "к" пункта 1 и подпунктом "к" пункта 2 </w:t>
      </w:r>
      <w:r>
        <w:t>настоящего приказа;</w:t>
      </w:r>
    </w:p>
    <w:p w:rsidR="00655F1C" w:rsidRDefault="00655F1C">
      <w:pPr>
        <w:pStyle w:val="ConsPlusNormal"/>
        <w:ind w:firstLine="540"/>
        <w:jc w:val="both"/>
      </w:pPr>
      <w:r>
        <w:t>ж) размещение на официальном сайте Федерального казначейства в информационно-телекоммуникационной сети Интернет положительной судебной практики с участием Федерального казначейства, а также обзоров судебной практики с участием ТОФК и ФКУ "ЦОКР";</w:t>
      </w:r>
    </w:p>
    <w:p w:rsidR="00655F1C" w:rsidRDefault="00655F1C">
      <w:pPr>
        <w:pStyle w:val="ConsPlusNormal"/>
        <w:ind w:firstLine="540"/>
        <w:jc w:val="both"/>
      </w:pPr>
      <w:r>
        <w:t>з) размещение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655F1C" w:rsidRDefault="00655F1C">
      <w:pPr>
        <w:pStyle w:val="ConsPlusNormal"/>
        <w:ind w:firstLine="540"/>
        <w:jc w:val="both"/>
      </w:pPr>
      <w:r>
        <w:t>и) ведение электронной базы данных судебных дел "Федеральное казначейство. Аналитический учет и ведение судебной работы" по делам, по которым в качестве стороны, третьего или заинтересованного лица участвовало Федеральное казначейство;</w:t>
      </w:r>
    </w:p>
    <w:p w:rsidR="00655F1C" w:rsidRDefault="00655F1C">
      <w:pPr>
        <w:pStyle w:val="ConsPlusNormal"/>
        <w:ind w:firstLine="540"/>
        <w:jc w:val="both"/>
      </w:pPr>
      <w:r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655F1C" w:rsidRDefault="00655F1C">
      <w:pPr>
        <w:pStyle w:val="ConsPlusNormal"/>
        <w:ind w:firstLine="540"/>
        <w:jc w:val="both"/>
      </w:pPr>
      <w:r>
        <w:t>л)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655F1C" w:rsidRDefault="00655F1C">
      <w:pPr>
        <w:pStyle w:val="ConsPlusNormal"/>
        <w:ind w:firstLine="540"/>
        <w:jc w:val="both"/>
      </w:pPr>
      <w:r>
        <w:t>м) проведение проверок ТОФК и ФКУ "ЦОКР" на предмет соблюдения ими требований, установленных настоящим приказом.</w:t>
      </w:r>
    </w:p>
    <w:p w:rsidR="00655F1C" w:rsidRDefault="00655F1C">
      <w:pPr>
        <w:pStyle w:val="ConsPlusNormal"/>
        <w:ind w:firstLine="540"/>
        <w:jc w:val="both"/>
      </w:pPr>
      <w:r>
        <w:t xml:space="preserve">4. Утвердить </w:t>
      </w:r>
      <w:r w:rsidRPr="00503727">
        <w:t>Порядок</w:t>
      </w:r>
      <w:r>
        <w:t xml:space="preserve"> ведения работы по представлению в судебных органах 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России" согласно приложению к настоящему приказу.</w:t>
      </w:r>
    </w:p>
    <w:p w:rsidR="00655F1C" w:rsidRDefault="00655F1C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Признать утратившими силу приказы Федерального казначейства от 3 декабря 2013 г. </w:t>
      </w:r>
      <w:r w:rsidRPr="00503727">
        <w:t xml:space="preserve">N 277 </w:t>
      </w:r>
      <w:r>
        <w:t xml:space="preserve">"О порядке организации и ведения работы по представлению в судебных </w:t>
      </w:r>
      <w:r>
        <w:lastRenderedPageBreak/>
        <w:t xml:space="preserve">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 марта 2015 г. </w:t>
      </w:r>
      <w:r w:rsidRPr="00503727">
        <w:t xml:space="preserve">N 32 </w:t>
      </w:r>
      <w:r>
        <w:t>"О внесении изменений в приказ Федерального казначейства от 3 декабря 2013 г</w:t>
      </w:r>
      <w:proofErr w:type="gramEnd"/>
      <w:r>
        <w:t xml:space="preserve">. </w:t>
      </w:r>
      <w:proofErr w:type="gramStart"/>
      <w:r>
        <w:t xml:space="preserve">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</w:t>
      </w:r>
      <w:r w:rsidRPr="00503727">
        <w:t xml:space="preserve">N 177 </w:t>
      </w:r>
      <w:r>
        <w:t>"О внесении изменений в приказ Федерального казначейства от 3 декабря 2013 г. N 277 "О порядке организации и ведения работы по представлению в</w:t>
      </w:r>
      <w:proofErr w:type="gramEnd"/>
      <w:r>
        <w:t xml:space="preserve"> судебных </w:t>
      </w:r>
      <w:proofErr w:type="gramStart"/>
      <w:r>
        <w:t>органах</w:t>
      </w:r>
      <w:proofErr w:type="gramEnd"/>
      <w:r>
        <w:t xml:space="preserve">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России".</w:t>
      </w:r>
    </w:p>
    <w:p w:rsidR="00655F1C" w:rsidRDefault="00655F1C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>
        <w:t>Сауль</w:t>
      </w:r>
      <w:proofErr w:type="spellEnd"/>
      <w:r>
        <w:t>.</w:t>
      </w:r>
    </w:p>
    <w:p w:rsidR="00655F1C" w:rsidRDefault="00655F1C">
      <w:pPr>
        <w:pStyle w:val="ConsPlusNormal"/>
        <w:ind w:firstLine="540"/>
        <w:jc w:val="both"/>
      </w:pPr>
    </w:p>
    <w:p w:rsidR="00655F1C" w:rsidRDefault="00655F1C">
      <w:pPr>
        <w:pStyle w:val="ConsPlusNormal"/>
        <w:jc w:val="right"/>
      </w:pPr>
      <w:r>
        <w:t>Руководитель</w:t>
      </w:r>
    </w:p>
    <w:p w:rsidR="00655F1C" w:rsidRDefault="00655F1C">
      <w:pPr>
        <w:pStyle w:val="ConsPlusNormal"/>
        <w:jc w:val="right"/>
      </w:pPr>
      <w:r>
        <w:t>Р.Е.АРТЮХИН</w:t>
      </w: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  <w:outlineLvl w:val="0"/>
      </w:pPr>
      <w:r>
        <w:t>Утвержден</w:t>
      </w:r>
    </w:p>
    <w:p w:rsidR="00655F1C" w:rsidRDefault="00655F1C">
      <w:pPr>
        <w:pStyle w:val="ConsPlusNormal"/>
        <w:jc w:val="right"/>
      </w:pPr>
      <w:r>
        <w:t>приказом Федерального казначейства</w:t>
      </w:r>
    </w:p>
    <w:p w:rsidR="00655F1C" w:rsidRDefault="00655F1C">
      <w:pPr>
        <w:pStyle w:val="ConsPlusNormal"/>
        <w:jc w:val="right"/>
      </w:pPr>
      <w:r>
        <w:t>от 23 декабря 2016 г. N 488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Title"/>
        <w:jc w:val="center"/>
      </w:pPr>
      <w:bookmarkStart w:id="6" w:name="P68"/>
      <w:bookmarkEnd w:id="6"/>
      <w:r>
        <w:t>ПОРЯДОК</w:t>
      </w:r>
    </w:p>
    <w:p w:rsidR="00655F1C" w:rsidRDefault="00655F1C">
      <w:pPr>
        <w:pStyle w:val="ConsPlusTitle"/>
        <w:jc w:val="center"/>
      </w:pPr>
      <w:r>
        <w:t>ВЕДЕНИЯ РАБОТЫ ПО ПРЕДСТАВЛЕНИЮ В СУДЕБНЫХ ОРГАНАХ</w:t>
      </w:r>
    </w:p>
    <w:p w:rsidR="00655F1C" w:rsidRDefault="00655F1C">
      <w:pPr>
        <w:pStyle w:val="ConsPlusTitle"/>
        <w:jc w:val="center"/>
      </w:pPr>
      <w:r>
        <w:t>ИНТЕРЕСОВ ФЕДЕРАЛЬНОГО КАЗНАЧЕЙСТВА, ТЕРРИТОРИАЛЬНЫХ ОРГАНОВ</w:t>
      </w:r>
    </w:p>
    <w:p w:rsidR="00655F1C" w:rsidRDefault="00655F1C">
      <w:pPr>
        <w:pStyle w:val="ConsPlusTitle"/>
        <w:jc w:val="center"/>
      </w:pPr>
      <w:r>
        <w:t>ФЕДЕРАЛЬНОГО КАЗНАЧЕЙСТВА, А ТАКЖЕ ФЕДЕРАЛЬНОГО КАЗЕННОГО</w:t>
      </w:r>
    </w:p>
    <w:p w:rsidR="00655F1C" w:rsidRDefault="00655F1C">
      <w:pPr>
        <w:pStyle w:val="ConsPlusTitle"/>
        <w:jc w:val="center"/>
      </w:pPr>
      <w:r>
        <w:t>УЧРЕЖДЕНИЯ "ЦЕНТР ПО ОБЕСПЕЧЕНИЮ ДЕЯТЕЛЬНОСТИ</w:t>
      </w:r>
    </w:p>
    <w:p w:rsidR="00655F1C" w:rsidRDefault="00655F1C">
      <w:pPr>
        <w:pStyle w:val="ConsPlusTitle"/>
        <w:jc w:val="center"/>
      </w:pPr>
      <w:r>
        <w:t>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1"/>
      </w:pPr>
      <w:r>
        <w:t>I. Общие положения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655F1C" w:rsidRDefault="00655F1C">
      <w:pPr>
        <w:pStyle w:val="ConsPlusNormal"/>
        <w:ind w:firstLine="540"/>
        <w:jc w:val="both"/>
      </w:pPr>
      <w:r>
        <w:t xml:space="preserve">1.2. Представление интересов Федерального казначейства, ТОФК (ФКУ "ЦОКР") в судах (далее - </w:t>
      </w:r>
      <w:proofErr w:type="gramStart"/>
      <w:r>
        <w:t>судебная</w:t>
      </w:r>
      <w:proofErr w:type="gramEnd"/>
      <w:r>
        <w:t xml:space="preserve"> работа) осуществляется в случаях:</w:t>
      </w:r>
    </w:p>
    <w:p w:rsidR="00655F1C" w:rsidRDefault="00655F1C">
      <w:pPr>
        <w:pStyle w:val="ConsPlusNormal"/>
        <w:ind w:firstLine="540"/>
        <w:jc w:val="both"/>
      </w:pPr>
      <w:r>
        <w:t>предъявления Федеральным казначейством, ТОФК (ФКУ "ЦОКР") в суд исковых или иных требований;</w:t>
      </w:r>
    </w:p>
    <w:p w:rsidR="00655F1C" w:rsidRDefault="00655F1C">
      <w:pPr>
        <w:pStyle w:val="ConsPlusNormal"/>
        <w:ind w:firstLine="540"/>
        <w:jc w:val="both"/>
      </w:pPr>
      <w:r>
        <w:t>предъявления в суд исковых или иных требований к Федеральному казначейству, ТОФК (ФКУ "ЦОКР");</w:t>
      </w:r>
    </w:p>
    <w:p w:rsidR="00655F1C" w:rsidRDefault="00655F1C">
      <w:pPr>
        <w:pStyle w:val="ConsPlusNormal"/>
        <w:ind w:firstLine="540"/>
        <w:jc w:val="both"/>
      </w:pPr>
      <w: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655F1C" w:rsidRDefault="00655F1C">
      <w:pPr>
        <w:pStyle w:val="ConsPlusNormal"/>
        <w:ind w:firstLine="540"/>
        <w:jc w:val="both"/>
      </w:pPr>
      <w:r>
        <w:t>1.3. Судебная работа включает в себя:</w:t>
      </w:r>
    </w:p>
    <w:p w:rsidR="00655F1C" w:rsidRDefault="00655F1C">
      <w:pPr>
        <w:pStyle w:val="ConsPlusNormal"/>
        <w:ind w:firstLine="540"/>
        <w:jc w:val="both"/>
      </w:pPr>
      <w:r>
        <w:t>заведение, учет и хранение материалов судебных дел;</w:t>
      </w:r>
    </w:p>
    <w:p w:rsidR="00655F1C" w:rsidRDefault="00655F1C">
      <w:pPr>
        <w:pStyle w:val="ConsPlusNormal"/>
        <w:ind w:firstLine="540"/>
        <w:jc w:val="both"/>
      </w:pPr>
      <w:r>
        <w:t>ведение электронной базы данных судебных дел "Федеральное казначейство. Аналитический учет и ведение судебной работы";</w:t>
      </w:r>
    </w:p>
    <w:p w:rsidR="00655F1C" w:rsidRDefault="00655F1C">
      <w:pPr>
        <w:pStyle w:val="ConsPlusNormal"/>
        <w:ind w:firstLine="540"/>
        <w:jc w:val="both"/>
      </w:pPr>
      <w:r>
        <w:t xml:space="preserve">подготовку и предъявление в суд в порядке, предусмотренном процессуальным </w:t>
      </w:r>
      <w:r>
        <w:lastRenderedPageBreak/>
        <w:t>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655F1C" w:rsidRDefault="00655F1C">
      <w:pPr>
        <w:pStyle w:val="ConsPlusNormal"/>
        <w:ind w:firstLine="540"/>
        <w:jc w:val="both"/>
      </w:pPr>
      <w:r>
        <w:t>подготовку и предъявление в суд в порядке, предусмотренном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655F1C" w:rsidRDefault="00655F1C">
      <w:pPr>
        <w:pStyle w:val="ConsPlusNormal"/>
        <w:ind w:firstLine="540"/>
        <w:jc w:val="both"/>
      </w:pPr>
      <w:r>
        <w:t>сбор, исследование и представление в суд в порядке, предусмотренном процессуальным законодательством Российской Федерации, доказательств и иных документов для обоснования требований и возражений Федерального казначейства, ТОФК (ФКУ "ЦОКР"), в том числе по судебным запросам;</w:t>
      </w:r>
    </w:p>
    <w:p w:rsidR="00655F1C" w:rsidRDefault="00655F1C">
      <w:pPr>
        <w:pStyle w:val="ConsPlusNormal"/>
        <w:ind w:firstLine="540"/>
        <w:jc w:val="both"/>
      </w:pPr>
      <w: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655F1C" w:rsidRDefault="00655F1C">
      <w:pPr>
        <w:pStyle w:val="ConsPlusNormal"/>
        <w:ind w:firstLine="540"/>
        <w:jc w:val="both"/>
      </w:pPr>
      <w:r>
        <w:t>участие в судебных разбирательствах, в том числе посредством видеоконференцсвязи;</w:t>
      </w:r>
    </w:p>
    <w:p w:rsidR="00655F1C" w:rsidRDefault="00655F1C">
      <w:pPr>
        <w:pStyle w:val="ConsPlusNormal"/>
        <w:ind w:firstLine="540"/>
        <w:jc w:val="both"/>
      </w:pPr>
      <w: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дела;</w:t>
      </w:r>
    </w:p>
    <w:p w:rsidR="00655F1C" w:rsidRDefault="00655F1C">
      <w:pPr>
        <w:pStyle w:val="ConsPlusNormal"/>
        <w:ind w:firstLine="540"/>
        <w:jc w:val="both"/>
      </w:pPr>
      <w: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(направлении) копий судебных актов в случае их </w:t>
      </w:r>
      <w:proofErr w:type="spellStart"/>
      <w:r>
        <w:t>непоступления</w:t>
      </w:r>
      <w:proofErr w:type="spellEnd"/>
      <w:r>
        <w:t>;</w:t>
      </w:r>
    </w:p>
    <w:p w:rsidR="00655F1C" w:rsidRDefault="00655F1C">
      <w:pPr>
        <w:pStyle w:val="ConsPlusNormal"/>
        <w:ind w:firstLine="540"/>
        <w:jc w:val="both"/>
      </w:pPr>
      <w:r>
        <w:t xml:space="preserve">подготовку Информации о судебном споре по </w:t>
      </w:r>
      <w:r w:rsidRPr="00503727">
        <w:t>форме</w:t>
      </w:r>
      <w:r>
        <w:t xml:space="preserve"> согласно приложению N 1 к настоящему порядку, в соответствии с </w:t>
      </w:r>
      <w:r w:rsidRPr="00503727">
        <w:t>Правилами</w:t>
      </w:r>
      <w:r>
        <w:t xml:space="preserve"> составления и представления информации о судебном споре, установленными приложением N 2 к настоящему порядку, и </w:t>
      </w:r>
      <w:r w:rsidRPr="00503727">
        <w:t>Примером</w:t>
      </w:r>
      <w:r>
        <w:t xml:space="preserve"> заполнения информации о судебном споре согласно приложению N 3 к настоящему порядку;</w:t>
      </w:r>
    </w:p>
    <w:p w:rsidR="00655F1C" w:rsidRDefault="00655F1C">
      <w:pPr>
        <w:pStyle w:val="ConsPlusNormal"/>
        <w:ind w:firstLine="540"/>
        <w:jc w:val="both"/>
      </w:pPr>
      <w:proofErr w:type="gramStart"/>
      <w:r>
        <w:t xml:space="preserve">подготовку Обзора судебной практики по </w:t>
      </w:r>
      <w:r w:rsidRPr="00503727">
        <w:t>форме</w:t>
      </w:r>
      <w:r>
        <w:t xml:space="preserve"> согласно приложению N 4 к настоящему порядку, в соответствии с </w:t>
      </w:r>
      <w:r w:rsidRPr="00503727">
        <w:t xml:space="preserve">Правилами </w:t>
      </w:r>
      <w:r>
        <w:t xml:space="preserve">составления и представления Обзора судебной практики по делам с участием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r w:rsidRPr="00503727">
        <w:t xml:space="preserve">Примером </w:t>
      </w:r>
      <w:r>
        <w:t>заполнения Обзора судебной практики согласно приложению N 6 к настоящему</w:t>
      </w:r>
      <w:proofErr w:type="gramEnd"/>
      <w:r>
        <w:t xml:space="preserve"> порядку;</w:t>
      </w:r>
    </w:p>
    <w:p w:rsidR="00655F1C" w:rsidRDefault="00655F1C">
      <w:pPr>
        <w:pStyle w:val="ConsPlusNormal"/>
        <w:ind w:firstLine="540"/>
        <w:jc w:val="both"/>
      </w:pPr>
      <w:r>
        <w:t>подготовку информации для размещения на официальных сайтах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655F1C" w:rsidRDefault="00655F1C">
      <w:pPr>
        <w:pStyle w:val="ConsPlusNormal"/>
        <w:ind w:firstLine="540"/>
        <w:jc w:val="both"/>
      </w:pPr>
      <w:r>
        <w:t>иные действия, предусмотренные настоящим порядком.</w:t>
      </w:r>
    </w:p>
    <w:p w:rsidR="00655F1C" w:rsidRDefault="00655F1C">
      <w:pPr>
        <w:pStyle w:val="ConsPlusNormal"/>
        <w:ind w:firstLine="540"/>
        <w:jc w:val="both"/>
      </w:pPr>
      <w:r>
        <w:t>1.4. Начальник (исполняющий обязанности начальника) юридического отдела ТОФК (ФКУ 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655F1C" w:rsidRDefault="00655F1C">
      <w:pPr>
        <w:pStyle w:val="ConsPlusNormal"/>
        <w:ind w:firstLine="540"/>
        <w:jc w:val="both"/>
      </w:pPr>
      <w:r>
        <w:t>1.5. Ответственный сотрудник несет ответственность за выполнение возложенных на него обязанностей по ведению судебной работы.</w:t>
      </w:r>
    </w:p>
    <w:p w:rsidR="00655F1C" w:rsidRDefault="00655F1C">
      <w:pPr>
        <w:pStyle w:val="ConsPlusNormal"/>
        <w:ind w:firstLine="540"/>
        <w:jc w:val="both"/>
      </w:pPr>
      <w: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655F1C" w:rsidRDefault="00655F1C">
      <w:pPr>
        <w:pStyle w:val="ConsPlusNormal"/>
        <w:ind w:firstLine="540"/>
        <w:jc w:val="both"/>
      </w:pPr>
      <w:r>
        <w:t>1.7. При необходимости, юридические отделы могут привлекать к судебной работе иные структурные подразделения ТОФК и ФКУ "ЦОКР" (их сотрудников), к компетенции которых относятся правоотношения, являющиеся предметом судебного разбирательства, в том числе, запрашивать в данных подразделениях необходимую информацию.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1"/>
      </w:pPr>
      <w:r>
        <w:t>II. Действия при подготовке к судебному разбирательству</w:t>
      </w:r>
    </w:p>
    <w:p w:rsidR="00655F1C" w:rsidRDefault="00655F1C">
      <w:pPr>
        <w:pStyle w:val="ConsPlusNormal"/>
        <w:jc w:val="center"/>
      </w:pPr>
      <w:r>
        <w:lastRenderedPageBreak/>
        <w:t xml:space="preserve">и </w:t>
      </w:r>
      <w:proofErr w:type="gramStart"/>
      <w:r>
        <w:t>поступлении</w:t>
      </w:r>
      <w:proofErr w:type="gramEnd"/>
      <w:r>
        <w:t xml:space="preserve"> процессуальных документов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655F1C" w:rsidRDefault="00655F1C">
      <w:pPr>
        <w:pStyle w:val="ConsPlusNormal"/>
        <w:ind w:firstLine="540"/>
        <w:jc w:val="both"/>
      </w:pPr>
      <w:r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655F1C" w:rsidRDefault="00655F1C">
      <w:pPr>
        <w:pStyle w:val="ConsPlusNormal"/>
        <w:ind w:firstLine="540"/>
        <w:jc w:val="both"/>
      </w:pPr>
      <w:r>
        <w:t>2.1.2. Не позднее пяти рабочих дней со дня получения процессуальных документов внесение информации по ним в электронную базу данных судебных дел "Федеральное казначейство. Аналитический учет и ведение судебной работы".</w:t>
      </w:r>
    </w:p>
    <w:p w:rsidR="00655F1C" w:rsidRDefault="00655F1C">
      <w:pPr>
        <w:pStyle w:val="ConsPlusNormal"/>
        <w:ind w:firstLine="540"/>
        <w:jc w:val="both"/>
      </w:pPr>
      <w:r>
        <w:t>2.1.3. Подготовку и своевременное направление в суды (сторонам и иным лицам, участвующим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в интересах Федерального казначейства, ТОФК (ФКУ "ЦОКР").</w:t>
      </w:r>
    </w:p>
    <w:p w:rsidR="00655F1C" w:rsidRDefault="00655F1C">
      <w:pPr>
        <w:pStyle w:val="ConsPlusNormal"/>
        <w:ind w:firstLine="540"/>
        <w:jc w:val="both"/>
      </w:pPr>
      <w: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надзорных жалоб, заявлений о пересмотре судебных актов по новым или вновь открывшимся обстоятельствам и пр.).</w:t>
      </w:r>
    </w:p>
    <w:p w:rsidR="00655F1C" w:rsidRDefault="00655F1C">
      <w:pPr>
        <w:pStyle w:val="ConsPlusNormal"/>
        <w:ind w:firstLine="540"/>
        <w:jc w:val="both"/>
      </w:pPr>
      <w:r>
        <w:t>2.1.5. Установление фактических обстоятельств судебного дела, формирование правовой позиции, сбор доказательств.</w:t>
      </w:r>
    </w:p>
    <w:p w:rsidR="00655F1C" w:rsidRDefault="00655F1C">
      <w:pPr>
        <w:pStyle w:val="ConsPlusNormal"/>
        <w:ind w:firstLine="540"/>
        <w:jc w:val="both"/>
      </w:pPr>
      <w:r>
        <w:t>2.1.6. Ознакомление в суде с материалами дела.</w:t>
      </w:r>
    </w:p>
    <w:p w:rsidR="00655F1C" w:rsidRDefault="00655F1C">
      <w:pPr>
        <w:pStyle w:val="ConsPlusNormal"/>
        <w:ind w:firstLine="540"/>
        <w:jc w:val="both"/>
      </w:pPr>
      <w:r>
        <w:t>2.1.7. Проверку поступившего искового заявления (административного искового заявления, заявления, жалобы) на предмет:</w:t>
      </w:r>
    </w:p>
    <w:p w:rsidR="00655F1C" w:rsidRDefault="00655F1C">
      <w:pPr>
        <w:pStyle w:val="ConsPlusNormal"/>
        <w:ind w:firstLine="540"/>
        <w:jc w:val="both"/>
      </w:pPr>
      <w:r>
        <w:t>пропуска срока исковой давности (срока обжалования);</w:t>
      </w:r>
    </w:p>
    <w:p w:rsidR="00655F1C" w:rsidRDefault="00655F1C">
      <w:pPr>
        <w:pStyle w:val="ConsPlusNormal"/>
        <w:ind w:firstLine="540"/>
        <w:jc w:val="both"/>
      </w:pPr>
      <w:r>
        <w:t>нарушения правил подведомственности и подсудности;</w:t>
      </w:r>
    </w:p>
    <w:p w:rsidR="00655F1C" w:rsidRDefault="00655F1C">
      <w:pPr>
        <w:pStyle w:val="ConsPlusNormal"/>
        <w:ind w:firstLine="540"/>
        <w:jc w:val="both"/>
      </w:pPr>
      <w:r>
        <w:t>наличия оснований для прекращения производства по делу;</w:t>
      </w:r>
    </w:p>
    <w:p w:rsidR="00655F1C" w:rsidRDefault="00655F1C">
      <w:pPr>
        <w:pStyle w:val="ConsPlusNormal"/>
        <w:ind w:firstLine="540"/>
        <w:jc w:val="both"/>
      </w:pPr>
      <w:r>
        <w:t>необходимости привлечения к участию в деле иных лиц.</w:t>
      </w:r>
    </w:p>
    <w:p w:rsidR="00655F1C" w:rsidRDefault="00655F1C">
      <w:pPr>
        <w:pStyle w:val="ConsPlusNormal"/>
        <w:ind w:firstLine="540"/>
        <w:jc w:val="both"/>
      </w:pPr>
      <w:r>
        <w:t>2.1.8. Заявление ходатайств о направлении всех последующих процессуальных документов по судебным спорам в адрес ТОФК (при представлении ТОФК интересов Федерального казначейства).</w:t>
      </w:r>
    </w:p>
    <w:p w:rsidR="00655F1C" w:rsidRDefault="00655F1C">
      <w:pPr>
        <w:pStyle w:val="ConsPlusNormal"/>
        <w:ind w:firstLine="540"/>
        <w:jc w:val="both"/>
      </w:pPr>
      <w: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заинтересованного лица).</w:t>
      </w:r>
    </w:p>
    <w:p w:rsidR="00655F1C" w:rsidRDefault="00655F1C">
      <w:pPr>
        <w:pStyle w:val="ConsPlusNormal"/>
        <w:ind w:firstLine="540"/>
        <w:jc w:val="both"/>
      </w:pPr>
      <w: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1"/>
      </w:pPr>
      <w:r>
        <w:t>III. Участие в судебном разбирательстве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3.1. Ответственный сотрудник обеспечивает:</w:t>
      </w:r>
    </w:p>
    <w:p w:rsidR="00655F1C" w:rsidRDefault="00655F1C">
      <w:pPr>
        <w:pStyle w:val="ConsPlusNormal"/>
        <w:ind w:firstLine="540"/>
        <w:jc w:val="both"/>
      </w:pPr>
      <w:r>
        <w:t>3.1.1. Участие в судебных разбирательствах, в том числе посредством видеоконференцсвязи.</w:t>
      </w:r>
    </w:p>
    <w:p w:rsidR="00655F1C" w:rsidRDefault="00655F1C">
      <w:pPr>
        <w:pStyle w:val="ConsPlusNormal"/>
        <w:ind w:firstLine="540"/>
        <w:jc w:val="both"/>
      </w:pPr>
      <w:r>
        <w:t>3.1.2. Получение копии судебного акта не позднее семи рабочих дней с момента изготовления судебного акта первой инстанции в окончательной форме, а также принятие мер к своевременному получению копий судебных актов вышестоящих судебных инстанций.</w:t>
      </w:r>
    </w:p>
    <w:p w:rsidR="00655F1C" w:rsidRDefault="00655F1C">
      <w:pPr>
        <w:pStyle w:val="ConsPlusNormal"/>
        <w:ind w:firstLine="540"/>
        <w:jc w:val="both"/>
      </w:pPr>
      <w:r>
        <w:t>3.1.3. Отражение информации о движении дела в электронной базе данных судебных дел "Федеральное казначейство. Аналитический учет и ведение судебной работы".</w:t>
      </w:r>
    </w:p>
    <w:p w:rsidR="00655F1C" w:rsidRDefault="00655F1C">
      <w:pPr>
        <w:pStyle w:val="ConsPlusNormal"/>
        <w:ind w:firstLine="540"/>
        <w:jc w:val="both"/>
      </w:pPr>
      <w:r>
        <w:t xml:space="preserve">3.1.4. Подготовку Информации о судебном споре по </w:t>
      </w:r>
      <w:r w:rsidRPr="00503727">
        <w:t>форме</w:t>
      </w:r>
      <w:r>
        <w:t xml:space="preserve"> согласно приложению N 1 к настоящему порядку для направления в Юридическое управление Федерального </w:t>
      </w:r>
      <w:r>
        <w:lastRenderedPageBreak/>
        <w:t>казначейства.</w:t>
      </w:r>
    </w:p>
    <w:p w:rsidR="00655F1C" w:rsidRDefault="00655F1C">
      <w:pPr>
        <w:pStyle w:val="ConsPlusNormal"/>
        <w:ind w:firstLine="540"/>
        <w:jc w:val="both"/>
      </w:pPr>
      <w:r>
        <w:t>3.2. В случае временного отсутствия Ответственного сотрудника его обязанности по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судебного дела.</w:t>
      </w:r>
    </w:p>
    <w:p w:rsidR="00655F1C" w:rsidRDefault="00655F1C">
      <w:pPr>
        <w:pStyle w:val="ConsPlusNormal"/>
        <w:ind w:firstLine="540"/>
        <w:jc w:val="both"/>
      </w:pPr>
      <w:r>
        <w:t>3.3. Решение о целесообразности участия в судебном заседании принимается начальником юридического отдела.</w:t>
      </w:r>
    </w:p>
    <w:p w:rsidR="00655F1C" w:rsidRDefault="00655F1C">
      <w:pPr>
        <w:pStyle w:val="ConsPlusNormal"/>
        <w:ind w:firstLine="540"/>
        <w:jc w:val="both"/>
      </w:pPr>
      <w:bookmarkStart w:id="7" w:name="P129"/>
      <w:bookmarkEnd w:id="7"/>
      <w: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655F1C" w:rsidRDefault="00655F1C">
      <w:pPr>
        <w:pStyle w:val="ConsPlusNormal"/>
        <w:ind w:firstLine="540"/>
        <w:jc w:val="both"/>
      </w:pPr>
      <w:r>
        <w:t>имеется положительная для Федерального казначейства, ТОФК (ФКУ "ЦОКР") судебная практика по данной категории споров;</w:t>
      </w:r>
    </w:p>
    <w:p w:rsidR="00655F1C" w:rsidRDefault="00655F1C">
      <w:pPr>
        <w:pStyle w:val="ConsPlusNormal"/>
        <w:ind w:firstLine="540"/>
        <w:jc w:val="both"/>
      </w:pPr>
      <w:r>
        <w:t>в суд направлена письменная позиция по делу с приобщением необходимых документов и доказательств, содержащая просьбу рассмотреть дело в отсутствие представителя и направить копию решения суда в адрес ТОФК (ФКУ "ЦОКР").</w:t>
      </w:r>
    </w:p>
    <w:p w:rsidR="00655F1C" w:rsidRDefault="00655F1C">
      <w:pPr>
        <w:pStyle w:val="ConsPlusNormal"/>
        <w:ind w:firstLine="540"/>
        <w:jc w:val="both"/>
      </w:pPr>
      <w:r>
        <w:t xml:space="preserve">3.5. Решение о направлении письменной позиции по делу в соответствии с </w:t>
      </w:r>
      <w:r w:rsidRPr="00503727">
        <w:t xml:space="preserve">пунктом 3.4 </w:t>
      </w:r>
      <w:r>
        <w:t>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принимается начальником юридического отдела.</w:t>
      </w:r>
    </w:p>
    <w:p w:rsidR="00655F1C" w:rsidRDefault="00655F1C">
      <w:pPr>
        <w:pStyle w:val="ConsPlusNormal"/>
        <w:ind w:firstLine="540"/>
        <w:jc w:val="both"/>
      </w:pPr>
      <w:r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меры, направленные на его исполнение (получение исполнительных листов, направление их для исполнения и </w:t>
      </w:r>
      <w:proofErr w:type="gramStart"/>
      <w:r>
        <w:t>контроль за</w:t>
      </w:r>
      <w:proofErr w:type="gramEnd"/>
      <w:r>
        <w:t xml:space="preserve"> ходом исполнительного производства).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1"/>
      </w:pPr>
      <w:r>
        <w:t>IV. Обжалование судебных актов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655F1C" w:rsidRDefault="00655F1C">
      <w:pPr>
        <w:pStyle w:val="ConsPlusNormal"/>
        <w:ind w:firstLine="540"/>
        <w:jc w:val="both"/>
      </w:pPr>
      <w:r>
        <w:t>4.2. В случае отсутствия оснований для обжалования Ответственный сотрудник подготавливает мотивированное заключение о нецелесообразности обжалования судебного акта, которое согласовывается начальником юридического отдела и приобщается к материалам по судебному делу.</w:t>
      </w:r>
    </w:p>
    <w:p w:rsidR="00655F1C" w:rsidRDefault="00655F1C">
      <w:pPr>
        <w:pStyle w:val="ConsPlusNormal"/>
        <w:ind w:firstLine="540"/>
        <w:jc w:val="both"/>
      </w:pPr>
      <w:r>
        <w:t>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обстоятельств, рассмотренных судом при вынесении судебного акта.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1"/>
      </w:pPr>
      <w:r>
        <w:t>V. Порядок рассмотрения частных определений</w:t>
      </w:r>
    </w:p>
    <w:p w:rsidR="00503727" w:rsidRDefault="00503727" w:rsidP="00503727">
      <w:pPr>
        <w:pStyle w:val="ConsPlusNormal"/>
        <w:jc w:val="both"/>
      </w:pPr>
    </w:p>
    <w:p w:rsidR="00655F1C" w:rsidRDefault="00655F1C" w:rsidP="00503727">
      <w:pPr>
        <w:pStyle w:val="ConsPlusNormal"/>
        <w:ind w:firstLine="709"/>
        <w:jc w:val="both"/>
      </w:pPr>
      <w:r>
        <w:t>5.1. ТОФК (ФКУ "ЦОКР") принимают меры для исполнения частных определений в порядке, установленном законодательством Российской Федерации.</w:t>
      </w:r>
    </w:p>
    <w:p w:rsidR="00655F1C" w:rsidRDefault="00655F1C">
      <w:pPr>
        <w:pStyle w:val="ConsPlusNormal"/>
        <w:ind w:firstLine="540"/>
        <w:jc w:val="both"/>
      </w:pPr>
      <w: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655F1C" w:rsidRDefault="00655F1C">
      <w:pPr>
        <w:pStyle w:val="ConsPlusNormal"/>
        <w:ind w:firstLine="540"/>
        <w:jc w:val="both"/>
      </w:pPr>
      <w: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503727" w:rsidRDefault="00655F1C">
      <w:pPr>
        <w:pStyle w:val="ConsPlusNormal"/>
        <w:ind w:firstLine="540"/>
        <w:jc w:val="both"/>
      </w:pPr>
      <w:r>
        <w:t>5.4. О принятых по частному определению мерах ТОФК (ФКУ "ЦОКР")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</w:p>
    <w:p w:rsidR="00503727" w:rsidRDefault="00503727" w:rsidP="00BD6D44">
      <w:pPr>
        <w:pStyle w:val="ConsPlusNormal"/>
        <w:jc w:val="both"/>
        <w:sectPr w:rsidR="00503727" w:rsidSect="00BD6D44">
          <w:pgSz w:w="11905" w:h="16838"/>
          <w:pgMar w:top="1134" w:right="850" w:bottom="1134" w:left="1701" w:header="0" w:footer="0" w:gutter="0"/>
          <w:cols w:space="720"/>
          <w:docGrid w:linePitch="326"/>
        </w:sectPr>
      </w:pPr>
    </w:p>
    <w:p w:rsidR="00655F1C" w:rsidRDefault="00BD6D44" w:rsidP="00BD6D44">
      <w:pPr>
        <w:pStyle w:val="ConsPlusNormal"/>
        <w:jc w:val="both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655F1C">
        <w:t>Приложение N 1</w:t>
      </w:r>
    </w:p>
    <w:p w:rsidR="00655F1C" w:rsidRDefault="00655F1C">
      <w:pPr>
        <w:pStyle w:val="ConsPlusNormal"/>
        <w:jc w:val="right"/>
      </w:pPr>
      <w:r>
        <w:t>к Порядку ведения работы по представлению</w:t>
      </w:r>
    </w:p>
    <w:p w:rsidR="00655F1C" w:rsidRDefault="00655F1C">
      <w:pPr>
        <w:pStyle w:val="ConsPlusNormal"/>
        <w:jc w:val="right"/>
      </w:pPr>
      <w:r>
        <w:t xml:space="preserve">в судебных органах интересов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Normal"/>
        <w:jc w:val="right"/>
      </w:pPr>
      <w:r>
        <w:t>казначейства, территориальных органов</w:t>
      </w:r>
    </w:p>
    <w:p w:rsidR="00655F1C" w:rsidRDefault="00655F1C">
      <w:pPr>
        <w:pStyle w:val="ConsPlusNormal"/>
        <w:jc w:val="right"/>
      </w:pPr>
      <w:r>
        <w:t>Федерального казначейства и Федерального</w:t>
      </w:r>
    </w:p>
    <w:p w:rsidR="00655F1C" w:rsidRDefault="00655F1C">
      <w:pPr>
        <w:pStyle w:val="ConsPlusNormal"/>
        <w:jc w:val="right"/>
      </w:pPr>
      <w:r>
        <w:t>казенного учреждения "Центр по обеспечению</w:t>
      </w:r>
    </w:p>
    <w:p w:rsidR="00655F1C" w:rsidRDefault="00655F1C">
      <w:pPr>
        <w:pStyle w:val="ConsPlusNormal"/>
        <w:jc w:val="right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</w:pPr>
      <w:bookmarkStart w:id="8" w:name="P160"/>
      <w:bookmarkEnd w:id="8"/>
      <w:r>
        <w:t>Информация о судебном споре</w:t>
      </w:r>
    </w:p>
    <w:p w:rsidR="00655F1C" w:rsidRDefault="00655F1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850"/>
        <w:gridCol w:w="907"/>
        <w:gridCol w:w="874"/>
        <w:gridCol w:w="850"/>
        <w:gridCol w:w="794"/>
        <w:gridCol w:w="794"/>
        <w:gridCol w:w="907"/>
        <w:gridCol w:w="835"/>
        <w:gridCol w:w="878"/>
        <w:gridCol w:w="907"/>
        <w:gridCol w:w="850"/>
        <w:gridCol w:w="734"/>
        <w:gridCol w:w="1020"/>
      </w:tblGrid>
      <w:tr w:rsidR="00655F1C">
        <w:tc>
          <w:tcPr>
            <w:tcW w:w="79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Кем направлена информация</w:t>
            </w:r>
          </w:p>
        </w:tc>
        <w:tc>
          <w:tcPr>
            <w:tcW w:w="850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N дела в суде первой инстанции</w:t>
            </w:r>
          </w:p>
        </w:tc>
        <w:tc>
          <w:tcPr>
            <w:tcW w:w="907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N дела по внутренней номенклатуре</w:t>
            </w:r>
          </w:p>
        </w:tc>
        <w:tc>
          <w:tcPr>
            <w:tcW w:w="87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Кем заявлены требования</w:t>
            </w:r>
          </w:p>
        </w:tc>
        <w:tc>
          <w:tcPr>
            <w:tcW w:w="850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К кому заявлены требования</w:t>
            </w:r>
          </w:p>
        </w:tc>
        <w:tc>
          <w:tcPr>
            <w:tcW w:w="79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Судебная инстанция</w:t>
            </w:r>
          </w:p>
        </w:tc>
        <w:tc>
          <w:tcPr>
            <w:tcW w:w="79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Характер и основания заявленных требований</w:t>
            </w:r>
          </w:p>
        </w:tc>
        <w:tc>
          <w:tcPr>
            <w:tcW w:w="907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Сумма требований (руб.)</w:t>
            </w:r>
          </w:p>
        </w:tc>
        <w:tc>
          <w:tcPr>
            <w:tcW w:w="1713" w:type="dxa"/>
            <w:gridSpan w:val="2"/>
          </w:tcPr>
          <w:p w:rsidR="00655F1C" w:rsidRDefault="00655F1C">
            <w:pPr>
              <w:pStyle w:val="ConsPlusNormal"/>
              <w:jc w:val="center"/>
            </w:pPr>
            <w:r>
              <w:t>Результат заседания</w:t>
            </w:r>
          </w:p>
        </w:tc>
        <w:tc>
          <w:tcPr>
            <w:tcW w:w="1757" w:type="dxa"/>
            <w:gridSpan w:val="2"/>
          </w:tcPr>
          <w:p w:rsidR="00655F1C" w:rsidRDefault="00655F1C">
            <w:pPr>
              <w:pStyle w:val="ConsPlusNormal"/>
              <w:jc w:val="center"/>
            </w:pPr>
            <w:r>
              <w:t>Судом взыскано</w:t>
            </w:r>
          </w:p>
        </w:tc>
        <w:tc>
          <w:tcPr>
            <w:tcW w:w="73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Обжалование судебного акта (кто обжалует)</w:t>
            </w:r>
          </w:p>
        </w:tc>
        <w:tc>
          <w:tcPr>
            <w:tcW w:w="1020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Мотивы, послужившие для суда основанием для вынесения судебного акта, вступившего в законную силу</w:t>
            </w:r>
          </w:p>
        </w:tc>
      </w:tr>
      <w:tr w:rsidR="00655F1C">
        <w:tc>
          <w:tcPr>
            <w:tcW w:w="794" w:type="dxa"/>
            <w:vMerge/>
          </w:tcPr>
          <w:p w:rsidR="00655F1C" w:rsidRDefault="00655F1C"/>
        </w:tc>
        <w:tc>
          <w:tcPr>
            <w:tcW w:w="850" w:type="dxa"/>
            <w:vMerge/>
          </w:tcPr>
          <w:p w:rsidR="00655F1C" w:rsidRDefault="00655F1C"/>
        </w:tc>
        <w:tc>
          <w:tcPr>
            <w:tcW w:w="907" w:type="dxa"/>
            <w:vMerge/>
          </w:tcPr>
          <w:p w:rsidR="00655F1C" w:rsidRDefault="00655F1C"/>
        </w:tc>
        <w:tc>
          <w:tcPr>
            <w:tcW w:w="874" w:type="dxa"/>
            <w:vMerge/>
          </w:tcPr>
          <w:p w:rsidR="00655F1C" w:rsidRDefault="00655F1C"/>
        </w:tc>
        <w:tc>
          <w:tcPr>
            <w:tcW w:w="850" w:type="dxa"/>
            <w:vMerge/>
          </w:tcPr>
          <w:p w:rsidR="00655F1C" w:rsidRDefault="00655F1C"/>
        </w:tc>
        <w:tc>
          <w:tcPr>
            <w:tcW w:w="794" w:type="dxa"/>
            <w:vMerge/>
          </w:tcPr>
          <w:p w:rsidR="00655F1C" w:rsidRDefault="00655F1C"/>
        </w:tc>
        <w:tc>
          <w:tcPr>
            <w:tcW w:w="794" w:type="dxa"/>
            <w:vMerge/>
          </w:tcPr>
          <w:p w:rsidR="00655F1C" w:rsidRDefault="00655F1C"/>
        </w:tc>
        <w:tc>
          <w:tcPr>
            <w:tcW w:w="907" w:type="dxa"/>
            <w:vMerge/>
          </w:tcPr>
          <w:p w:rsidR="00655F1C" w:rsidRDefault="00655F1C"/>
        </w:tc>
        <w:tc>
          <w:tcPr>
            <w:tcW w:w="835" w:type="dxa"/>
          </w:tcPr>
          <w:p w:rsidR="00655F1C" w:rsidRDefault="00655F1C">
            <w:pPr>
              <w:pStyle w:val="ConsPlusNormal"/>
              <w:jc w:val="center"/>
            </w:pPr>
            <w:r>
              <w:t>дата принятия судебного акта</w:t>
            </w:r>
          </w:p>
        </w:tc>
        <w:tc>
          <w:tcPr>
            <w:tcW w:w="878" w:type="dxa"/>
          </w:tcPr>
          <w:p w:rsidR="00655F1C" w:rsidRDefault="00655F1C">
            <w:pPr>
              <w:pStyle w:val="ConsPlusNormal"/>
              <w:jc w:val="center"/>
            </w:pPr>
            <w:r>
              <w:t>резолютивная часть судебного акта</w:t>
            </w: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  <w:r>
              <w:t>судебным актом, не вступившим в законную силу (руб.)</w:t>
            </w: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  <w:r>
              <w:t>судебным актом, вступившим в законную силу последним (руб.)</w:t>
            </w:r>
          </w:p>
        </w:tc>
        <w:tc>
          <w:tcPr>
            <w:tcW w:w="734" w:type="dxa"/>
            <w:vMerge/>
          </w:tcPr>
          <w:p w:rsidR="00655F1C" w:rsidRDefault="00655F1C"/>
        </w:tc>
        <w:tc>
          <w:tcPr>
            <w:tcW w:w="1020" w:type="dxa"/>
            <w:vMerge/>
          </w:tcPr>
          <w:p w:rsidR="00655F1C" w:rsidRDefault="00655F1C"/>
        </w:tc>
      </w:tr>
      <w:tr w:rsidR="00655F1C">
        <w:tc>
          <w:tcPr>
            <w:tcW w:w="794" w:type="dxa"/>
          </w:tcPr>
          <w:p w:rsidR="00655F1C" w:rsidRDefault="00655F1C">
            <w:pPr>
              <w:pStyle w:val="ConsPlusNormal"/>
              <w:jc w:val="center"/>
            </w:pPr>
            <w:bookmarkStart w:id="9" w:name="P178"/>
            <w:bookmarkEnd w:id="9"/>
            <w:r>
              <w:t>1</w:t>
            </w: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  <w:bookmarkStart w:id="10" w:name="P179"/>
            <w:bookmarkEnd w:id="10"/>
            <w:r>
              <w:t>2</w:t>
            </w: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  <w:bookmarkStart w:id="11" w:name="P180"/>
            <w:bookmarkEnd w:id="11"/>
            <w:r>
              <w:t>3</w:t>
            </w:r>
          </w:p>
        </w:tc>
        <w:tc>
          <w:tcPr>
            <w:tcW w:w="874" w:type="dxa"/>
          </w:tcPr>
          <w:p w:rsidR="00655F1C" w:rsidRDefault="00655F1C">
            <w:pPr>
              <w:pStyle w:val="ConsPlusNormal"/>
              <w:jc w:val="center"/>
            </w:pPr>
            <w:bookmarkStart w:id="12" w:name="P181"/>
            <w:bookmarkEnd w:id="12"/>
            <w:r>
              <w:t>4</w:t>
            </w: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  <w:bookmarkStart w:id="13" w:name="P182"/>
            <w:bookmarkEnd w:id="13"/>
            <w:r>
              <w:t>5</w:t>
            </w:r>
          </w:p>
        </w:tc>
        <w:tc>
          <w:tcPr>
            <w:tcW w:w="794" w:type="dxa"/>
          </w:tcPr>
          <w:p w:rsidR="00655F1C" w:rsidRDefault="00655F1C">
            <w:pPr>
              <w:pStyle w:val="ConsPlusNormal"/>
              <w:jc w:val="center"/>
            </w:pPr>
            <w:bookmarkStart w:id="14" w:name="P183"/>
            <w:bookmarkEnd w:id="14"/>
            <w:r>
              <w:t>6</w:t>
            </w:r>
          </w:p>
        </w:tc>
        <w:tc>
          <w:tcPr>
            <w:tcW w:w="794" w:type="dxa"/>
          </w:tcPr>
          <w:p w:rsidR="00655F1C" w:rsidRDefault="00655F1C">
            <w:pPr>
              <w:pStyle w:val="ConsPlusNormal"/>
              <w:jc w:val="center"/>
            </w:pPr>
            <w:bookmarkStart w:id="15" w:name="P184"/>
            <w:bookmarkEnd w:id="15"/>
            <w:r>
              <w:t>7</w:t>
            </w: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  <w:bookmarkStart w:id="16" w:name="P185"/>
            <w:bookmarkEnd w:id="16"/>
            <w:r>
              <w:t>8</w:t>
            </w:r>
          </w:p>
        </w:tc>
        <w:tc>
          <w:tcPr>
            <w:tcW w:w="835" w:type="dxa"/>
          </w:tcPr>
          <w:p w:rsidR="00655F1C" w:rsidRDefault="00655F1C">
            <w:pPr>
              <w:pStyle w:val="ConsPlusNormal"/>
              <w:jc w:val="center"/>
            </w:pPr>
            <w:bookmarkStart w:id="17" w:name="P186"/>
            <w:bookmarkEnd w:id="17"/>
            <w:r>
              <w:t>9</w:t>
            </w:r>
          </w:p>
        </w:tc>
        <w:tc>
          <w:tcPr>
            <w:tcW w:w="878" w:type="dxa"/>
          </w:tcPr>
          <w:p w:rsidR="00655F1C" w:rsidRDefault="00655F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  <w:bookmarkStart w:id="18" w:name="P189"/>
            <w:bookmarkEnd w:id="18"/>
            <w:r>
              <w:t>12</w:t>
            </w:r>
          </w:p>
        </w:tc>
        <w:tc>
          <w:tcPr>
            <w:tcW w:w="734" w:type="dxa"/>
          </w:tcPr>
          <w:p w:rsidR="00655F1C" w:rsidRDefault="00655F1C">
            <w:pPr>
              <w:pStyle w:val="ConsPlusNormal"/>
              <w:jc w:val="center"/>
            </w:pPr>
            <w:bookmarkStart w:id="19" w:name="P190"/>
            <w:bookmarkEnd w:id="19"/>
            <w:r>
              <w:t>13</w:t>
            </w:r>
          </w:p>
        </w:tc>
        <w:tc>
          <w:tcPr>
            <w:tcW w:w="1020" w:type="dxa"/>
          </w:tcPr>
          <w:p w:rsidR="00655F1C" w:rsidRDefault="00655F1C">
            <w:pPr>
              <w:pStyle w:val="ConsPlusNormal"/>
              <w:jc w:val="center"/>
            </w:pPr>
            <w:bookmarkStart w:id="20" w:name="P191"/>
            <w:bookmarkEnd w:id="20"/>
            <w:r>
              <w:t>14</w:t>
            </w:r>
          </w:p>
        </w:tc>
      </w:tr>
      <w:tr w:rsidR="00655F1C">
        <w:tc>
          <w:tcPr>
            <w:tcW w:w="794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874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835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878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734" w:type="dxa"/>
          </w:tcPr>
          <w:p w:rsidR="00655F1C" w:rsidRDefault="00655F1C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655F1C" w:rsidRDefault="00655F1C">
            <w:pPr>
              <w:pStyle w:val="ConsPlusNormal"/>
              <w:jc w:val="center"/>
            </w:pPr>
          </w:p>
        </w:tc>
      </w:tr>
    </w:tbl>
    <w:p w:rsidR="00655F1C" w:rsidRDefault="00655F1C">
      <w:pPr>
        <w:sectPr w:rsidR="00655F1C" w:rsidSect="00503727">
          <w:pgSz w:w="16838" w:h="11905" w:orient="landscape"/>
          <w:pgMar w:top="1701" w:right="1134" w:bottom="850" w:left="1134" w:header="0" w:footer="0" w:gutter="0"/>
          <w:cols w:space="720"/>
          <w:docGrid w:linePitch="326"/>
        </w:sectPr>
      </w:pPr>
    </w:p>
    <w:p w:rsidR="00655F1C" w:rsidRDefault="00655F1C" w:rsidP="00BD6D44">
      <w:pPr>
        <w:pStyle w:val="ConsPlusNormal"/>
      </w:pPr>
    </w:p>
    <w:p w:rsidR="00655F1C" w:rsidRDefault="00655F1C">
      <w:pPr>
        <w:pStyle w:val="ConsPlusNormal"/>
        <w:jc w:val="right"/>
        <w:outlineLvl w:val="1"/>
      </w:pPr>
      <w:r>
        <w:t>Приложение N 2</w:t>
      </w:r>
    </w:p>
    <w:p w:rsidR="00655F1C" w:rsidRDefault="00655F1C">
      <w:pPr>
        <w:pStyle w:val="ConsPlusNormal"/>
        <w:jc w:val="right"/>
      </w:pPr>
      <w:r>
        <w:t>к Порядку ведения работы по представлению</w:t>
      </w:r>
    </w:p>
    <w:p w:rsidR="00655F1C" w:rsidRDefault="00655F1C">
      <w:pPr>
        <w:pStyle w:val="ConsPlusNormal"/>
        <w:jc w:val="right"/>
      </w:pPr>
      <w:r>
        <w:t xml:space="preserve">в судебных органах интересов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Normal"/>
        <w:jc w:val="right"/>
      </w:pPr>
      <w:r>
        <w:t>казначейства, территориальных органов</w:t>
      </w:r>
    </w:p>
    <w:p w:rsidR="00655F1C" w:rsidRDefault="00655F1C">
      <w:pPr>
        <w:pStyle w:val="ConsPlusNormal"/>
        <w:jc w:val="right"/>
      </w:pPr>
      <w:r>
        <w:t>Федерального казначейства и Федерального</w:t>
      </w:r>
    </w:p>
    <w:p w:rsidR="00655F1C" w:rsidRDefault="00655F1C">
      <w:pPr>
        <w:pStyle w:val="ConsPlusNormal"/>
        <w:jc w:val="right"/>
      </w:pPr>
      <w:r>
        <w:t>казенного учреждения "Центр по обеспечению</w:t>
      </w:r>
    </w:p>
    <w:p w:rsidR="00655F1C" w:rsidRDefault="00655F1C">
      <w:pPr>
        <w:pStyle w:val="ConsPlusNormal"/>
        <w:jc w:val="right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BD6D44" w:rsidRDefault="00BD6D44">
      <w:pPr>
        <w:pStyle w:val="ConsPlusTitle"/>
        <w:jc w:val="center"/>
      </w:pPr>
      <w:bookmarkStart w:id="21" w:name="P219"/>
      <w:bookmarkEnd w:id="21"/>
    </w:p>
    <w:p w:rsidR="00655F1C" w:rsidRDefault="00655F1C">
      <w:pPr>
        <w:pStyle w:val="ConsPlusTitle"/>
        <w:jc w:val="center"/>
      </w:pPr>
      <w:r>
        <w:t>ПРАВИЛА</w:t>
      </w:r>
    </w:p>
    <w:p w:rsidR="00655F1C" w:rsidRDefault="00655F1C">
      <w:pPr>
        <w:pStyle w:val="ConsPlusTitle"/>
        <w:jc w:val="center"/>
      </w:pPr>
      <w:r>
        <w:t>СОСТАВЛЕНИЯ И ПРЕДСТАВЛЕНИЯ ИНФОРМАЦИИ О СУДЕБНОМ СПОРЕ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1. Настоящие правила предназначены для составления и представления в Юридическое управление Федерального казначейства информации о судебном споре, в котором ТОФК или ФКУ "ЦОКР" выступали стороной по делу.</w:t>
      </w:r>
    </w:p>
    <w:p w:rsidR="00655F1C" w:rsidRDefault="00655F1C">
      <w:pPr>
        <w:pStyle w:val="ConsPlusNormal"/>
        <w:ind w:firstLine="540"/>
        <w:jc w:val="both"/>
      </w:pPr>
      <w:r>
        <w:t>2. Информация о судебном споре направляется вместе с сопроводительным письмом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Excel</w:t>
      </w:r>
      <w:proofErr w:type="spellEnd"/>
      <w:r>
        <w:t xml:space="preserve">), подписанным руководителем (исполняющим обязанности руководителя) ТОФК или директором (исполняющим обязанности директора) ФКУ "ЦОКР". Копия судебного акта, в </w:t>
      </w:r>
      <w:proofErr w:type="spellStart"/>
      <w:r>
        <w:t>т.ч</w:t>
      </w:r>
      <w:proofErr w:type="spellEnd"/>
      <w:r>
        <w:t>. состоящая из нескольких листов, направляется одним файлом в электронном виде в формате .</w:t>
      </w:r>
      <w:proofErr w:type="spellStart"/>
      <w:r>
        <w:t>pdf</w:t>
      </w:r>
      <w:proofErr w:type="spellEnd"/>
      <w:r>
        <w:t>.</w:t>
      </w:r>
    </w:p>
    <w:p w:rsidR="00655F1C" w:rsidRDefault="00655F1C">
      <w:pPr>
        <w:pStyle w:val="ConsPlusNormal"/>
        <w:ind w:firstLine="540"/>
        <w:jc w:val="both"/>
      </w:pPr>
      <w:r>
        <w:t>3. В сопроводительном письме указываются должность, фамилия и инициалы ответственных за составление лиц - исполнителей, номера телефонов, в том числе номера внутренней телефонной сети (далее - ВТС).</w:t>
      </w:r>
    </w:p>
    <w:p w:rsidR="00655F1C" w:rsidRDefault="00655F1C">
      <w:pPr>
        <w:pStyle w:val="ConsPlusNormal"/>
        <w:ind w:firstLine="540"/>
        <w:jc w:val="both"/>
      </w:pPr>
      <w:r>
        <w:t>4. Подлинники информации о судебном споре, направляемой в Юридическое управление Федерального казначейства в электронном виде, хранятся на бумажном носителе в судебных делах в ТОФК и ФКУ "ЦОКР" и должны им соответствовать.</w:t>
      </w:r>
    </w:p>
    <w:p w:rsidR="00655F1C" w:rsidRDefault="00655F1C">
      <w:pPr>
        <w:pStyle w:val="ConsPlusNormal"/>
        <w:ind w:firstLine="540"/>
        <w:jc w:val="both"/>
      </w:pPr>
      <w:r>
        <w:t>5.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правил.</w:t>
      </w:r>
    </w:p>
    <w:p w:rsidR="00655F1C" w:rsidRDefault="00655F1C">
      <w:pPr>
        <w:pStyle w:val="ConsPlusNormal"/>
        <w:ind w:firstLine="540"/>
        <w:jc w:val="both"/>
      </w:pPr>
      <w:r>
        <w:t>6. Руководитель (исполняющий обязанности руководителя) ТОФК и директор (исполняющий обязанности директора) ФКУ "ЦОКР" несут ответственность за достоверность, полноту и своевременность представления информации о судебном споре.</w:t>
      </w:r>
    </w:p>
    <w:p w:rsidR="00655F1C" w:rsidRDefault="00655F1C">
      <w:pPr>
        <w:pStyle w:val="ConsPlusNormal"/>
        <w:ind w:firstLine="540"/>
        <w:jc w:val="both"/>
      </w:pPr>
      <w:r>
        <w:t xml:space="preserve">7. В </w:t>
      </w:r>
      <w:r w:rsidRPr="00BD6D44">
        <w:t>информации</w:t>
      </w:r>
      <w:r>
        <w:t xml:space="preserve"> о судебном споре заполняются все предусмотренные в ней столбцы и строки по мере поступления материалов и движения судебного дела.</w:t>
      </w:r>
    </w:p>
    <w:p w:rsidR="00655F1C" w:rsidRDefault="00655F1C">
      <w:pPr>
        <w:pStyle w:val="ConsPlusNormal"/>
        <w:ind w:firstLine="540"/>
        <w:jc w:val="both"/>
      </w:pPr>
      <w:r>
        <w:t xml:space="preserve">8. В </w:t>
      </w:r>
      <w:r w:rsidRPr="00BD6D44">
        <w:t xml:space="preserve">столбце 1 </w:t>
      </w:r>
      <w:r>
        <w:t>указывается сокращенное наименование ТОФК или ФКУ "ЦОКР" в зависимости от того, кем направляется информация.</w:t>
      </w:r>
    </w:p>
    <w:p w:rsidR="00655F1C" w:rsidRDefault="00655F1C">
      <w:pPr>
        <w:pStyle w:val="ConsPlusNormal"/>
        <w:ind w:firstLine="540"/>
        <w:jc w:val="both"/>
      </w:pPr>
      <w:r>
        <w:t xml:space="preserve">9. В </w:t>
      </w:r>
      <w:r w:rsidRPr="00BD6D44">
        <w:t xml:space="preserve">столбце 2 </w:t>
      </w:r>
      <w:r>
        <w:t>указывается номер дела в суде, рассматривающем дело по первой инстанции.</w:t>
      </w:r>
    </w:p>
    <w:p w:rsidR="00655F1C" w:rsidRDefault="00655F1C">
      <w:pPr>
        <w:pStyle w:val="ConsPlusNormal"/>
        <w:ind w:firstLine="540"/>
        <w:jc w:val="both"/>
      </w:pPr>
      <w:r>
        <w:t xml:space="preserve">10. В </w:t>
      </w:r>
      <w:r w:rsidRPr="00BD6D44">
        <w:t xml:space="preserve">столбце 3 </w:t>
      </w:r>
      <w:r>
        <w:t>указывается номер дела по номенклатуре дел ТОФК или ФКУ "ЦОКР".</w:t>
      </w:r>
    </w:p>
    <w:p w:rsidR="00655F1C" w:rsidRDefault="00655F1C">
      <w:pPr>
        <w:pStyle w:val="ConsPlusNormal"/>
        <w:ind w:firstLine="540"/>
        <w:jc w:val="both"/>
      </w:pPr>
      <w:r>
        <w:t xml:space="preserve">11. В </w:t>
      </w:r>
      <w:r w:rsidRPr="00BD6D44">
        <w:t xml:space="preserve">столбцах 4 </w:t>
      </w:r>
      <w:r>
        <w:t xml:space="preserve">и </w:t>
      </w:r>
      <w:r w:rsidRPr="00BD6D44">
        <w:t>5</w:t>
      </w:r>
      <w:r>
        <w:t xml:space="preserve"> указываются лицо, которым заявлены соответствующие требования, и лицо, к которому эти требования заявлены. В случае предъявления встречного иска, наименования в столбцах 4 и 5 дополняются соответствующим образом, при этом лицо, заявляющее встречный иск, должно указываться в скобках после лица, заявившего первый иск.</w:t>
      </w:r>
    </w:p>
    <w:p w:rsidR="00655F1C" w:rsidRDefault="00655F1C">
      <w:pPr>
        <w:pStyle w:val="ConsPlusNormal"/>
        <w:ind w:firstLine="540"/>
        <w:jc w:val="both"/>
      </w:pPr>
      <w:r>
        <w:t xml:space="preserve">12. В </w:t>
      </w:r>
      <w:r w:rsidRPr="00BD6D44">
        <w:t xml:space="preserve">столбце 6 </w:t>
      </w:r>
      <w:r>
        <w:t>указываются наименования судов, рассматривающих дело по инстанциям, в той последовательности, в которой они его рассматривали.</w:t>
      </w:r>
    </w:p>
    <w:p w:rsidR="00655F1C" w:rsidRDefault="00655F1C">
      <w:pPr>
        <w:pStyle w:val="ConsPlusNormal"/>
        <w:ind w:firstLine="540"/>
        <w:jc w:val="both"/>
      </w:pPr>
      <w:r>
        <w:t xml:space="preserve">13. В </w:t>
      </w:r>
      <w:r w:rsidRPr="00BD6D44">
        <w:t xml:space="preserve">столбце 7 </w:t>
      </w:r>
      <w:r>
        <w:t>кратко и четко указывается характер заявленных требований и правовые основания предъявления данных требований. В случае предъявления встречного иска, требования по нему указываются в скобках после требований по первому иску.</w:t>
      </w:r>
    </w:p>
    <w:p w:rsidR="00655F1C" w:rsidRDefault="00655F1C">
      <w:pPr>
        <w:pStyle w:val="ConsPlusNormal"/>
        <w:ind w:firstLine="540"/>
        <w:jc w:val="both"/>
      </w:pPr>
      <w:r>
        <w:lastRenderedPageBreak/>
        <w:t xml:space="preserve">14. В </w:t>
      </w:r>
      <w:r w:rsidRPr="00BD6D44">
        <w:t xml:space="preserve">столбце 8 </w:t>
      </w:r>
      <w:r>
        <w:t>указывается сумма требований в рублях. В случае предъявления встречного иска, сумма требований по встречному иску должна быть указана в скобках после заявленной суммы требований по первому иску.</w:t>
      </w:r>
    </w:p>
    <w:p w:rsidR="00655F1C" w:rsidRDefault="00655F1C">
      <w:pPr>
        <w:pStyle w:val="ConsPlusNormal"/>
        <w:ind w:firstLine="540"/>
        <w:jc w:val="both"/>
      </w:pPr>
      <w:r>
        <w:t xml:space="preserve">15. В </w:t>
      </w:r>
      <w:r w:rsidRPr="00BD6D44">
        <w:t xml:space="preserve">столбцах 9 </w:t>
      </w:r>
      <w:r>
        <w:t>- 11 указываются даты вынесения судебных актов, резолютивные части судебных актов, суммы удовлетворенных требований, при этом размещение информации в таблице должно соответствовать строкам размещения информации о наименовании судов, их вынесших.</w:t>
      </w:r>
    </w:p>
    <w:p w:rsidR="00655F1C" w:rsidRDefault="00655F1C">
      <w:pPr>
        <w:pStyle w:val="ConsPlusNormal"/>
        <w:ind w:firstLine="540"/>
        <w:jc w:val="both"/>
      </w:pPr>
      <w:r>
        <w:t xml:space="preserve">16. В </w:t>
      </w:r>
      <w:r w:rsidRPr="00BD6D44">
        <w:t xml:space="preserve">столбце 12 </w:t>
      </w:r>
      <w:r>
        <w:t>указывается информация о сумме удовлетворенных требований по судебному акту, вступившему в законную силу последним.</w:t>
      </w:r>
    </w:p>
    <w:p w:rsidR="00655F1C" w:rsidRDefault="00655F1C">
      <w:pPr>
        <w:pStyle w:val="ConsPlusNormal"/>
        <w:ind w:firstLine="540"/>
        <w:jc w:val="both"/>
      </w:pPr>
      <w:r>
        <w:t xml:space="preserve">17. В </w:t>
      </w:r>
      <w:r w:rsidRPr="00BD6D44">
        <w:t xml:space="preserve">столбце 13 </w:t>
      </w:r>
      <w:r>
        <w:t>указывается информация об обжаловании судебного акта, виде жалобы, а также о лице, которое жалобу подало.</w:t>
      </w:r>
    </w:p>
    <w:p w:rsidR="00655F1C" w:rsidRDefault="00655F1C">
      <w:pPr>
        <w:pStyle w:val="ConsPlusNormal"/>
        <w:ind w:firstLine="540"/>
        <w:jc w:val="both"/>
      </w:pPr>
      <w:r>
        <w:t xml:space="preserve">18. В </w:t>
      </w:r>
      <w:r w:rsidRPr="00BD6D44">
        <w:t xml:space="preserve">столбце 14 </w:t>
      </w:r>
      <w:r>
        <w:t>кратко и четко указывается информация о мотивах, послуживших для суда основанием для вынесения судебного акта, вступившего в законную силу.</w:t>
      </w:r>
    </w:p>
    <w:p w:rsidR="00655F1C" w:rsidRDefault="00655F1C">
      <w:pPr>
        <w:pStyle w:val="ConsPlusNormal"/>
        <w:ind w:firstLine="540"/>
        <w:jc w:val="both"/>
      </w:pPr>
      <w:r>
        <w:t>19. Внесение в таблицу иной информации, не предусмотренной настоящими правилами, не допускается.</w:t>
      </w: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sectPr w:rsidR="00655F1C">
          <w:pgSz w:w="11905" w:h="16838"/>
          <w:pgMar w:top="1134" w:right="850" w:bottom="1134" w:left="1701" w:header="0" w:footer="0" w:gutter="0"/>
          <w:cols w:space="720"/>
        </w:sectPr>
      </w:pPr>
    </w:p>
    <w:p w:rsidR="00655F1C" w:rsidRDefault="00655F1C">
      <w:pPr>
        <w:pStyle w:val="ConsPlusNormal"/>
        <w:jc w:val="right"/>
        <w:outlineLvl w:val="1"/>
      </w:pPr>
      <w:r>
        <w:lastRenderedPageBreak/>
        <w:t>Приложение N 3</w:t>
      </w:r>
    </w:p>
    <w:p w:rsidR="00655F1C" w:rsidRDefault="00655F1C">
      <w:pPr>
        <w:pStyle w:val="ConsPlusNormal"/>
        <w:jc w:val="right"/>
      </w:pPr>
      <w:r>
        <w:t>к Порядку ведения работы по представлению</w:t>
      </w:r>
    </w:p>
    <w:p w:rsidR="00655F1C" w:rsidRDefault="00655F1C">
      <w:pPr>
        <w:pStyle w:val="ConsPlusNormal"/>
        <w:jc w:val="right"/>
      </w:pPr>
      <w:r>
        <w:t xml:space="preserve">в судебных органах интересов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Normal"/>
        <w:jc w:val="right"/>
      </w:pPr>
      <w:r>
        <w:t>казначейства, территориальных органов</w:t>
      </w:r>
    </w:p>
    <w:p w:rsidR="00655F1C" w:rsidRDefault="00655F1C">
      <w:pPr>
        <w:pStyle w:val="ConsPlusNormal"/>
        <w:jc w:val="right"/>
      </w:pPr>
      <w:r>
        <w:t>Федерального казначейства и Федерального</w:t>
      </w:r>
    </w:p>
    <w:p w:rsidR="00655F1C" w:rsidRDefault="00655F1C">
      <w:pPr>
        <w:pStyle w:val="ConsPlusNormal"/>
        <w:jc w:val="right"/>
      </w:pPr>
      <w:r>
        <w:t>казенного учреждения "Центр по обеспечению</w:t>
      </w:r>
    </w:p>
    <w:p w:rsidR="00655F1C" w:rsidRDefault="00655F1C">
      <w:pPr>
        <w:pStyle w:val="ConsPlusNormal"/>
        <w:jc w:val="right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</w:pPr>
      <w:bookmarkStart w:id="22" w:name="P254"/>
      <w:bookmarkEnd w:id="22"/>
      <w:r>
        <w:t>ПРИМЕР ЗАПОЛНЕНИЯ ИНФОРМАЦИИ О СУДЕБНОМ СПОРЕ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</w:pPr>
      <w:r>
        <w:t>Информация о судебном споре</w:t>
      </w:r>
    </w:p>
    <w:p w:rsidR="00655F1C" w:rsidRDefault="00655F1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"/>
        <w:gridCol w:w="816"/>
        <w:gridCol w:w="835"/>
        <w:gridCol w:w="878"/>
        <w:gridCol w:w="1075"/>
        <w:gridCol w:w="1077"/>
        <w:gridCol w:w="1454"/>
        <w:gridCol w:w="850"/>
        <w:gridCol w:w="1134"/>
        <w:gridCol w:w="1417"/>
        <w:gridCol w:w="907"/>
        <w:gridCol w:w="964"/>
        <w:gridCol w:w="1191"/>
        <w:gridCol w:w="1622"/>
      </w:tblGrid>
      <w:tr w:rsidR="00655F1C">
        <w:tc>
          <w:tcPr>
            <w:tcW w:w="75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Кем направлена информация</w:t>
            </w:r>
          </w:p>
        </w:tc>
        <w:tc>
          <w:tcPr>
            <w:tcW w:w="816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N дела в суде первой инстанции</w:t>
            </w:r>
          </w:p>
        </w:tc>
        <w:tc>
          <w:tcPr>
            <w:tcW w:w="835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N дела по внутренней номенклатуре</w:t>
            </w:r>
          </w:p>
        </w:tc>
        <w:tc>
          <w:tcPr>
            <w:tcW w:w="878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Кем заявлены требования</w:t>
            </w:r>
          </w:p>
        </w:tc>
        <w:tc>
          <w:tcPr>
            <w:tcW w:w="1075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К кому заявлены требования</w:t>
            </w:r>
          </w:p>
        </w:tc>
        <w:tc>
          <w:tcPr>
            <w:tcW w:w="1077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Судебная инстанция</w:t>
            </w:r>
          </w:p>
        </w:tc>
        <w:tc>
          <w:tcPr>
            <w:tcW w:w="1454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Характер и основания заявленных требований</w:t>
            </w:r>
          </w:p>
        </w:tc>
        <w:tc>
          <w:tcPr>
            <w:tcW w:w="850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Сумма требований (руб.)</w:t>
            </w:r>
          </w:p>
        </w:tc>
        <w:tc>
          <w:tcPr>
            <w:tcW w:w="2551" w:type="dxa"/>
            <w:gridSpan w:val="2"/>
          </w:tcPr>
          <w:p w:rsidR="00655F1C" w:rsidRDefault="00655F1C">
            <w:pPr>
              <w:pStyle w:val="ConsPlusNormal"/>
              <w:jc w:val="center"/>
            </w:pPr>
            <w:r>
              <w:t>Результат заседания</w:t>
            </w:r>
          </w:p>
        </w:tc>
        <w:tc>
          <w:tcPr>
            <w:tcW w:w="1871" w:type="dxa"/>
            <w:gridSpan w:val="2"/>
          </w:tcPr>
          <w:p w:rsidR="00655F1C" w:rsidRDefault="00655F1C">
            <w:pPr>
              <w:pStyle w:val="ConsPlusNormal"/>
              <w:jc w:val="center"/>
            </w:pPr>
            <w:r>
              <w:t>Судом взыскано</w:t>
            </w:r>
          </w:p>
        </w:tc>
        <w:tc>
          <w:tcPr>
            <w:tcW w:w="1191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Обжалование судебного акта (кто обжалует)</w:t>
            </w:r>
          </w:p>
        </w:tc>
        <w:tc>
          <w:tcPr>
            <w:tcW w:w="1622" w:type="dxa"/>
            <w:vMerge w:val="restart"/>
          </w:tcPr>
          <w:p w:rsidR="00655F1C" w:rsidRDefault="00655F1C">
            <w:pPr>
              <w:pStyle w:val="ConsPlusNormal"/>
              <w:jc w:val="center"/>
            </w:pPr>
            <w:r>
              <w:t>Мотивы, послужившие для суда основанием для вынесения судебного акта, вступившего в законную силу</w:t>
            </w:r>
          </w:p>
        </w:tc>
      </w:tr>
      <w:tr w:rsidR="00655F1C">
        <w:tc>
          <w:tcPr>
            <w:tcW w:w="754" w:type="dxa"/>
            <w:vMerge/>
          </w:tcPr>
          <w:p w:rsidR="00655F1C" w:rsidRDefault="00655F1C"/>
        </w:tc>
        <w:tc>
          <w:tcPr>
            <w:tcW w:w="816" w:type="dxa"/>
            <w:vMerge/>
          </w:tcPr>
          <w:p w:rsidR="00655F1C" w:rsidRDefault="00655F1C"/>
        </w:tc>
        <w:tc>
          <w:tcPr>
            <w:tcW w:w="835" w:type="dxa"/>
            <w:vMerge/>
          </w:tcPr>
          <w:p w:rsidR="00655F1C" w:rsidRDefault="00655F1C"/>
        </w:tc>
        <w:tc>
          <w:tcPr>
            <w:tcW w:w="878" w:type="dxa"/>
            <w:vMerge/>
          </w:tcPr>
          <w:p w:rsidR="00655F1C" w:rsidRDefault="00655F1C"/>
        </w:tc>
        <w:tc>
          <w:tcPr>
            <w:tcW w:w="1075" w:type="dxa"/>
            <w:vMerge/>
          </w:tcPr>
          <w:p w:rsidR="00655F1C" w:rsidRDefault="00655F1C"/>
        </w:tc>
        <w:tc>
          <w:tcPr>
            <w:tcW w:w="1077" w:type="dxa"/>
            <w:vMerge/>
          </w:tcPr>
          <w:p w:rsidR="00655F1C" w:rsidRDefault="00655F1C"/>
        </w:tc>
        <w:tc>
          <w:tcPr>
            <w:tcW w:w="1454" w:type="dxa"/>
            <w:vMerge/>
          </w:tcPr>
          <w:p w:rsidR="00655F1C" w:rsidRDefault="00655F1C"/>
        </w:tc>
        <w:tc>
          <w:tcPr>
            <w:tcW w:w="850" w:type="dxa"/>
            <w:vMerge/>
          </w:tcPr>
          <w:p w:rsidR="00655F1C" w:rsidRDefault="00655F1C"/>
        </w:tc>
        <w:tc>
          <w:tcPr>
            <w:tcW w:w="1134" w:type="dxa"/>
          </w:tcPr>
          <w:p w:rsidR="00655F1C" w:rsidRDefault="00655F1C">
            <w:pPr>
              <w:pStyle w:val="ConsPlusNormal"/>
              <w:jc w:val="center"/>
            </w:pPr>
            <w:r>
              <w:t>дата принятия судебного акта</w:t>
            </w:r>
          </w:p>
        </w:tc>
        <w:tc>
          <w:tcPr>
            <w:tcW w:w="1417" w:type="dxa"/>
          </w:tcPr>
          <w:p w:rsidR="00655F1C" w:rsidRDefault="00655F1C">
            <w:pPr>
              <w:pStyle w:val="ConsPlusNormal"/>
              <w:jc w:val="center"/>
            </w:pPr>
            <w:r>
              <w:t>резолютивная часть судебного акта</w:t>
            </w: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  <w:r>
              <w:t>судебным актом, не вступившим в законную силу (руб.)</w:t>
            </w:r>
          </w:p>
        </w:tc>
        <w:tc>
          <w:tcPr>
            <w:tcW w:w="964" w:type="dxa"/>
          </w:tcPr>
          <w:p w:rsidR="00655F1C" w:rsidRDefault="00655F1C">
            <w:pPr>
              <w:pStyle w:val="ConsPlusNormal"/>
              <w:jc w:val="center"/>
            </w:pPr>
            <w:r>
              <w:t>судебным актом, вступившим в законную силу последним (руб.)</w:t>
            </w:r>
          </w:p>
        </w:tc>
        <w:tc>
          <w:tcPr>
            <w:tcW w:w="1191" w:type="dxa"/>
            <w:vMerge/>
          </w:tcPr>
          <w:p w:rsidR="00655F1C" w:rsidRDefault="00655F1C"/>
        </w:tc>
        <w:tc>
          <w:tcPr>
            <w:tcW w:w="1622" w:type="dxa"/>
            <w:vMerge/>
          </w:tcPr>
          <w:p w:rsidR="00655F1C" w:rsidRDefault="00655F1C"/>
        </w:tc>
      </w:tr>
      <w:tr w:rsidR="00655F1C">
        <w:tc>
          <w:tcPr>
            <w:tcW w:w="754" w:type="dxa"/>
          </w:tcPr>
          <w:p w:rsidR="00655F1C" w:rsidRDefault="00655F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" w:type="dxa"/>
          </w:tcPr>
          <w:p w:rsidR="00655F1C" w:rsidRDefault="00655F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5" w:type="dxa"/>
          </w:tcPr>
          <w:p w:rsidR="00655F1C" w:rsidRDefault="00655F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8" w:type="dxa"/>
          </w:tcPr>
          <w:p w:rsidR="00655F1C" w:rsidRDefault="00655F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5" w:type="dxa"/>
          </w:tcPr>
          <w:p w:rsidR="00655F1C" w:rsidRDefault="00655F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655F1C" w:rsidRDefault="00655F1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4" w:type="dxa"/>
          </w:tcPr>
          <w:p w:rsidR="00655F1C" w:rsidRDefault="00655F1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655F1C" w:rsidRDefault="00655F1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655F1C" w:rsidRDefault="00655F1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</w:tcPr>
          <w:p w:rsidR="00655F1C" w:rsidRDefault="00655F1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655F1C" w:rsidRDefault="00655F1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</w:tcPr>
          <w:p w:rsidR="00655F1C" w:rsidRDefault="00655F1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22" w:type="dxa"/>
          </w:tcPr>
          <w:p w:rsidR="00655F1C" w:rsidRDefault="00655F1C">
            <w:pPr>
              <w:pStyle w:val="ConsPlusNormal"/>
              <w:jc w:val="center"/>
            </w:pPr>
            <w:r>
              <w:t>14</w:t>
            </w:r>
          </w:p>
        </w:tc>
      </w:tr>
      <w:tr w:rsidR="00655F1C">
        <w:tc>
          <w:tcPr>
            <w:tcW w:w="754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Федеральное казначейство</w:t>
            </w:r>
          </w:p>
        </w:tc>
        <w:tc>
          <w:tcPr>
            <w:tcW w:w="816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А40-85876/16-42-162</w:t>
            </w:r>
          </w:p>
        </w:tc>
        <w:tc>
          <w:tcPr>
            <w:tcW w:w="835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09-04-09/13-01-2016</w:t>
            </w:r>
          </w:p>
        </w:tc>
        <w:tc>
          <w:tcPr>
            <w:tcW w:w="878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ООО "БМБ"</w:t>
            </w:r>
          </w:p>
        </w:tc>
        <w:tc>
          <w:tcPr>
            <w:tcW w:w="1075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Федеральное казначейство</w:t>
            </w:r>
          </w:p>
        </w:tc>
        <w:tc>
          <w:tcPr>
            <w:tcW w:w="107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proofErr w:type="gramStart"/>
            <w:r>
              <w:t>Арбитражный</w:t>
            </w:r>
            <w:proofErr w:type="gramEnd"/>
            <w:r>
              <w:t xml:space="preserve"> суд г. Москвы</w:t>
            </w:r>
          </w:p>
        </w:tc>
        <w:tc>
          <w:tcPr>
            <w:tcW w:w="1454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О взыскании ущерба, причиненного при ДТП. Требования мотивирова</w:t>
            </w:r>
            <w:r>
              <w:lastRenderedPageBreak/>
              <w:t>ны тем, что стоимость восстановительного ремонта транспортного средства превысила размер страховой суммы по договору страхования (полису ОСАГО)</w:t>
            </w:r>
          </w:p>
        </w:tc>
        <w:tc>
          <w:tcPr>
            <w:tcW w:w="850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lastRenderedPageBreak/>
              <w:t>100000,00</w:t>
            </w:r>
          </w:p>
        </w:tc>
        <w:tc>
          <w:tcPr>
            <w:tcW w:w="1134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01.02.2016</w:t>
            </w:r>
          </w:p>
        </w:tc>
        <w:tc>
          <w:tcPr>
            <w:tcW w:w="141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 xml:space="preserve">Взыскать с Федерального казначейства 90000 рублей. В </w:t>
            </w:r>
            <w:r>
              <w:lastRenderedPageBreak/>
              <w:t>остальной части в удовлетворении требований отказать</w:t>
            </w:r>
          </w:p>
        </w:tc>
        <w:tc>
          <w:tcPr>
            <w:tcW w:w="90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lastRenderedPageBreak/>
              <w:t>90000,00</w:t>
            </w:r>
          </w:p>
        </w:tc>
        <w:tc>
          <w:tcPr>
            <w:tcW w:w="964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191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Апелляционная жалоба Федерального казначейс</w:t>
            </w:r>
            <w:r>
              <w:lastRenderedPageBreak/>
              <w:t>тва</w:t>
            </w:r>
          </w:p>
        </w:tc>
        <w:tc>
          <w:tcPr>
            <w:tcW w:w="1622" w:type="dxa"/>
            <w:vMerge w:val="restart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lastRenderedPageBreak/>
              <w:t xml:space="preserve">В удовлетворении требований отказано в связи с тем, что ущерб </w:t>
            </w:r>
            <w:r>
              <w:lastRenderedPageBreak/>
              <w:t>истцу возмещен по полису ОСАГО, оснований для взыскания причиненного ущерба в большем размере не имеется</w:t>
            </w:r>
          </w:p>
        </w:tc>
      </w:tr>
      <w:tr w:rsidR="00655F1C">
        <w:tc>
          <w:tcPr>
            <w:tcW w:w="754" w:type="dxa"/>
            <w:vMerge/>
          </w:tcPr>
          <w:p w:rsidR="00655F1C" w:rsidRDefault="00655F1C"/>
        </w:tc>
        <w:tc>
          <w:tcPr>
            <w:tcW w:w="816" w:type="dxa"/>
            <w:vMerge/>
          </w:tcPr>
          <w:p w:rsidR="00655F1C" w:rsidRDefault="00655F1C"/>
        </w:tc>
        <w:tc>
          <w:tcPr>
            <w:tcW w:w="835" w:type="dxa"/>
            <w:vMerge/>
          </w:tcPr>
          <w:p w:rsidR="00655F1C" w:rsidRDefault="00655F1C"/>
        </w:tc>
        <w:tc>
          <w:tcPr>
            <w:tcW w:w="878" w:type="dxa"/>
            <w:vMerge/>
          </w:tcPr>
          <w:p w:rsidR="00655F1C" w:rsidRDefault="00655F1C"/>
        </w:tc>
        <w:tc>
          <w:tcPr>
            <w:tcW w:w="1075" w:type="dxa"/>
            <w:vMerge/>
          </w:tcPr>
          <w:p w:rsidR="00655F1C" w:rsidRDefault="00655F1C"/>
        </w:tc>
        <w:tc>
          <w:tcPr>
            <w:tcW w:w="107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Девятый арбитражный апелляционный суд</w:t>
            </w:r>
          </w:p>
        </w:tc>
        <w:tc>
          <w:tcPr>
            <w:tcW w:w="1454" w:type="dxa"/>
            <w:vMerge/>
          </w:tcPr>
          <w:p w:rsidR="00655F1C" w:rsidRDefault="00655F1C"/>
        </w:tc>
        <w:tc>
          <w:tcPr>
            <w:tcW w:w="850" w:type="dxa"/>
            <w:vMerge/>
          </w:tcPr>
          <w:p w:rsidR="00655F1C" w:rsidRDefault="00655F1C"/>
        </w:tc>
        <w:tc>
          <w:tcPr>
            <w:tcW w:w="1134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01.05.2016</w:t>
            </w:r>
          </w:p>
        </w:tc>
        <w:tc>
          <w:tcPr>
            <w:tcW w:w="141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Решение Арбитражного суда г. Москвы от 01.02.2016 изменить. Взыскать с Федерального казначейства 50000 рублей.</w:t>
            </w:r>
          </w:p>
        </w:tc>
        <w:tc>
          <w:tcPr>
            <w:tcW w:w="90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964" w:type="dxa"/>
            <w:vMerge/>
          </w:tcPr>
          <w:p w:rsidR="00655F1C" w:rsidRDefault="00655F1C"/>
        </w:tc>
        <w:tc>
          <w:tcPr>
            <w:tcW w:w="1191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Кассационная жалоба Федерального казначейства</w:t>
            </w:r>
          </w:p>
        </w:tc>
        <w:tc>
          <w:tcPr>
            <w:tcW w:w="1622" w:type="dxa"/>
            <w:vMerge/>
          </w:tcPr>
          <w:p w:rsidR="00655F1C" w:rsidRDefault="00655F1C"/>
        </w:tc>
      </w:tr>
      <w:tr w:rsidR="00655F1C">
        <w:tc>
          <w:tcPr>
            <w:tcW w:w="754" w:type="dxa"/>
            <w:vMerge/>
          </w:tcPr>
          <w:p w:rsidR="00655F1C" w:rsidRDefault="00655F1C"/>
        </w:tc>
        <w:tc>
          <w:tcPr>
            <w:tcW w:w="816" w:type="dxa"/>
            <w:vMerge/>
          </w:tcPr>
          <w:p w:rsidR="00655F1C" w:rsidRDefault="00655F1C"/>
        </w:tc>
        <w:tc>
          <w:tcPr>
            <w:tcW w:w="835" w:type="dxa"/>
            <w:vMerge/>
          </w:tcPr>
          <w:p w:rsidR="00655F1C" w:rsidRDefault="00655F1C"/>
        </w:tc>
        <w:tc>
          <w:tcPr>
            <w:tcW w:w="878" w:type="dxa"/>
            <w:vMerge/>
          </w:tcPr>
          <w:p w:rsidR="00655F1C" w:rsidRDefault="00655F1C"/>
        </w:tc>
        <w:tc>
          <w:tcPr>
            <w:tcW w:w="1075" w:type="dxa"/>
            <w:vMerge/>
          </w:tcPr>
          <w:p w:rsidR="00655F1C" w:rsidRDefault="00655F1C"/>
        </w:tc>
        <w:tc>
          <w:tcPr>
            <w:tcW w:w="107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proofErr w:type="gramStart"/>
            <w:r>
              <w:t>Федеральный</w:t>
            </w:r>
            <w:proofErr w:type="gramEnd"/>
            <w:r>
              <w:t xml:space="preserve"> арбитражный суд Московского округа</w:t>
            </w:r>
          </w:p>
        </w:tc>
        <w:tc>
          <w:tcPr>
            <w:tcW w:w="1454" w:type="dxa"/>
            <w:vMerge/>
          </w:tcPr>
          <w:p w:rsidR="00655F1C" w:rsidRDefault="00655F1C"/>
        </w:tc>
        <w:tc>
          <w:tcPr>
            <w:tcW w:w="850" w:type="dxa"/>
            <w:vMerge/>
          </w:tcPr>
          <w:p w:rsidR="00655F1C" w:rsidRDefault="00655F1C"/>
        </w:tc>
        <w:tc>
          <w:tcPr>
            <w:tcW w:w="1134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01.08.2016</w:t>
            </w:r>
          </w:p>
        </w:tc>
        <w:tc>
          <w:tcPr>
            <w:tcW w:w="141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 xml:space="preserve">Отменить решение Арбитражного суда г. Москвы от 01.02.2016 и Постановление Девятого арбитражного апелляционного суда от </w:t>
            </w:r>
            <w:r>
              <w:lastRenderedPageBreak/>
              <w:t>01.05.2016. В удовлетворении требований ООО "БМБ" отказать.</w:t>
            </w:r>
          </w:p>
        </w:tc>
        <w:tc>
          <w:tcPr>
            <w:tcW w:w="907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lastRenderedPageBreak/>
              <w:t>0,00</w:t>
            </w:r>
          </w:p>
        </w:tc>
        <w:tc>
          <w:tcPr>
            <w:tcW w:w="964" w:type="dxa"/>
            <w:vMerge/>
          </w:tcPr>
          <w:p w:rsidR="00655F1C" w:rsidRDefault="00655F1C"/>
        </w:tc>
        <w:tc>
          <w:tcPr>
            <w:tcW w:w="1191" w:type="dxa"/>
            <w:vAlign w:val="center"/>
          </w:tcPr>
          <w:p w:rsidR="00655F1C" w:rsidRDefault="00655F1C">
            <w:pPr>
              <w:pStyle w:val="ConsPlusNormal"/>
              <w:jc w:val="center"/>
            </w:pPr>
            <w:r>
              <w:t>Заявление о пересмотре судебных актов в порядке надзор</w:t>
            </w:r>
            <w:proofErr w:type="gramStart"/>
            <w:r>
              <w:t>а ООО</w:t>
            </w:r>
            <w:proofErr w:type="gramEnd"/>
            <w:r>
              <w:t xml:space="preserve"> "БМБ"</w:t>
            </w:r>
          </w:p>
        </w:tc>
        <w:tc>
          <w:tcPr>
            <w:tcW w:w="1622" w:type="dxa"/>
            <w:vMerge/>
          </w:tcPr>
          <w:p w:rsidR="00655F1C" w:rsidRDefault="00655F1C"/>
        </w:tc>
      </w:tr>
    </w:tbl>
    <w:p w:rsidR="00655F1C" w:rsidRDefault="00655F1C">
      <w:pPr>
        <w:sectPr w:rsidR="00655F1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55F1C" w:rsidRDefault="00655F1C" w:rsidP="00BD6D44">
      <w:pPr>
        <w:pStyle w:val="ConsPlusNormal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  <w:outlineLvl w:val="1"/>
      </w:pPr>
      <w:r>
        <w:t>Приложение N 4</w:t>
      </w:r>
    </w:p>
    <w:p w:rsidR="00655F1C" w:rsidRDefault="00655F1C">
      <w:pPr>
        <w:pStyle w:val="ConsPlusNormal"/>
        <w:jc w:val="right"/>
      </w:pPr>
      <w:r>
        <w:t>к Порядку ведения работы по представлению</w:t>
      </w:r>
    </w:p>
    <w:p w:rsidR="00655F1C" w:rsidRDefault="00655F1C">
      <w:pPr>
        <w:pStyle w:val="ConsPlusNormal"/>
        <w:jc w:val="right"/>
      </w:pPr>
      <w:r>
        <w:t xml:space="preserve">в судебных органах интересов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Normal"/>
        <w:jc w:val="right"/>
      </w:pPr>
      <w:r>
        <w:t>казначейства, территориальных органов</w:t>
      </w:r>
    </w:p>
    <w:p w:rsidR="00655F1C" w:rsidRDefault="00655F1C">
      <w:pPr>
        <w:pStyle w:val="ConsPlusNormal"/>
        <w:jc w:val="right"/>
      </w:pPr>
      <w:r>
        <w:t>Федерального казначейства и Федерального</w:t>
      </w:r>
    </w:p>
    <w:p w:rsidR="00655F1C" w:rsidRDefault="00655F1C">
      <w:pPr>
        <w:pStyle w:val="ConsPlusNormal"/>
        <w:jc w:val="right"/>
      </w:pPr>
      <w:r>
        <w:t>казенного учреждения "Центр по обеспечению</w:t>
      </w:r>
    </w:p>
    <w:p w:rsidR="00655F1C" w:rsidRDefault="00655F1C">
      <w:pPr>
        <w:pStyle w:val="ConsPlusNormal"/>
        <w:jc w:val="right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nformat"/>
        <w:jc w:val="both"/>
      </w:pPr>
      <w:bookmarkStart w:id="23" w:name="P325"/>
      <w:bookmarkEnd w:id="23"/>
      <w:r>
        <w:t xml:space="preserve">                Обзор судебной практики по делам с участием</w:t>
      </w:r>
    </w:p>
    <w:p w:rsidR="00655F1C" w:rsidRDefault="00655F1C">
      <w:pPr>
        <w:pStyle w:val="ConsPlusNonformat"/>
        <w:jc w:val="both"/>
      </w:pPr>
      <w:r>
        <w:t xml:space="preserve">         ________________________________________________________</w:t>
      </w:r>
    </w:p>
    <w:p w:rsidR="00655F1C" w:rsidRDefault="00655F1C">
      <w:pPr>
        <w:pStyle w:val="ConsPlusNonformat"/>
        <w:jc w:val="both"/>
      </w:pPr>
      <w:r>
        <w:t xml:space="preserve">            </w:t>
      </w:r>
      <w:proofErr w:type="gramStart"/>
      <w:r>
        <w:t>(наименование территориального органа Федерального</w:t>
      </w:r>
      <w:proofErr w:type="gramEnd"/>
    </w:p>
    <w:p w:rsidR="00655F1C" w:rsidRDefault="00655F1C">
      <w:pPr>
        <w:pStyle w:val="ConsPlusNonformat"/>
        <w:jc w:val="both"/>
      </w:pPr>
      <w:r>
        <w:t xml:space="preserve">              казначейства/Федерального казенного учреждения</w:t>
      </w:r>
    </w:p>
    <w:p w:rsidR="00655F1C" w:rsidRDefault="00655F1C">
      <w:pPr>
        <w:pStyle w:val="ConsPlusNonformat"/>
        <w:jc w:val="both"/>
      </w:pPr>
      <w:r>
        <w:t xml:space="preserve">         </w:t>
      </w:r>
      <w:proofErr w:type="gramStart"/>
      <w:r>
        <w:t>"Центр по обеспечению деятельности Казначейства России")</w:t>
      </w:r>
      <w:proofErr w:type="gramEnd"/>
    </w:p>
    <w:p w:rsidR="00655F1C" w:rsidRDefault="00655F1C">
      <w:pPr>
        <w:pStyle w:val="ConsPlusNonformat"/>
        <w:jc w:val="both"/>
      </w:pPr>
    </w:p>
    <w:p w:rsidR="00655F1C" w:rsidRDefault="00655F1C">
      <w:pPr>
        <w:pStyle w:val="ConsPlusNonformat"/>
        <w:jc w:val="both"/>
      </w:pPr>
      <w:r>
        <w:t xml:space="preserve">                     за __________________ 20__ года</w:t>
      </w:r>
    </w:p>
    <w:p w:rsidR="00655F1C" w:rsidRDefault="00655F1C">
      <w:pPr>
        <w:pStyle w:val="ConsPlusNonformat"/>
        <w:jc w:val="both"/>
      </w:pPr>
      <w:r>
        <w:t xml:space="preserve">                             (период)</w:t>
      </w:r>
    </w:p>
    <w:p w:rsidR="00655F1C" w:rsidRDefault="00655F1C">
      <w:pPr>
        <w:pStyle w:val="ConsPlusNonformat"/>
        <w:jc w:val="both"/>
      </w:pPr>
    </w:p>
    <w:p w:rsidR="00655F1C" w:rsidRDefault="00655F1C">
      <w:pPr>
        <w:pStyle w:val="ConsPlusNonformat"/>
        <w:jc w:val="both"/>
      </w:pPr>
      <w:bookmarkStart w:id="24" w:name="P334"/>
      <w:bookmarkEnd w:id="24"/>
      <w:r>
        <w:t xml:space="preserve">              Раздел 1. Практика рассмотрения дел, в которых</w:t>
      </w:r>
    </w:p>
    <w:p w:rsidR="00655F1C" w:rsidRDefault="00655F1C">
      <w:pPr>
        <w:pStyle w:val="ConsPlusNonformat"/>
        <w:jc w:val="both"/>
      </w:pPr>
      <w:r>
        <w:t xml:space="preserve">               требования заявлены к территориальным органам</w:t>
      </w:r>
    </w:p>
    <w:p w:rsidR="00655F1C" w:rsidRDefault="00655F1C">
      <w:pPr>
        <w:pStyle w:val="ConsPlusNonformat"/>
        <w:jc w:val="both"/>
      </w:pPr>
      <w:r>
        <w:t xml:space="preserve">             Федерального казначейства/</w:t>
      </w:r>
      <w:proofErr w:type="gramStart"/>
      <w:r>
        <w:t>Федеральному</w:t>
      </w:r>
      <w:proofErr w:type="gramEnd"/>
      <w:r>
        <w:t xml:space="preserve"> казенному</w:t>
      </w:r>
    </w:p>
    <w:p w:rsidR="00655F1C" w:rsidRDefault="00655F1C">
      <w:pPr>
        <w:pStyle w:val="ConsPlusNonformat"/>
        <w:jc w:val="both"/>
      </w:pPr>
      <w:r>
        <w:t xml:space="preserve">               учреждению "Центр по обеспечению деятельности</w:t>
      </w:r>
    </w:p>
    <w:p w:rsidR="00655F1C" w:rsidRDefault="00655F1C">
      <w:pPr>
        <w:pStyle w:val="ConsPlusNonformat"/>
        <w:jc w:val="both"/>
      </w:pPr>
      <w:r>
        <w:t xml:space="preserve">                           Казначейства России"</w:t>
      </w:r>
    </w:p>
    <w:p w:rsidR="00655F1C" w:rsidRDefault="00655F1C">
      <w:pPr>
        <w:pStyle w:val="ConsPlusNonformat"/>
        <w:jc w:val="both"/>
      </w:pPr>
    </w:p>
    <w:p w:rsidR="00655F1C" w:rsidRDefault="00655F1C">
      <w:pPr>
        <w:pStyle w:val="ConsPlusNonformat"/>
        <w:jc w:val="both"/>
      </w:pPr>
      <w:r>
        <w:t xml:space="preserve">          Р.Н. ________________________________________________</w:t>
      </w:r>
    </w:p>
    <w:p w:rsidR="00655F1C" w:rsidRDefault="00655F1C">
      <w:pPr>
        <w:pStyle w:val="ConsPlusNonformat"/>
        <w:jc w:val="both"/>
      </w:pPr>
      <w:r>
        <w:t xml:space="preserve">                       (характер заявленных требований)</w:t>
      </w:r>
    </w:p>
    <w:p w:rsidR="00655F1C" w:rsidRDefault="00655F1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80"/>
        <w:gridCol w:w="1191"/>
      </w:tblGrid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1. Обстоятельства дела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2. Количество судебных актов об удовлетворении заявленных требований полностью или частично (шт., наименования судов и номера дел)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3. Количество судебных актов об отказе в удовлетворении заявленных требований (шт., наименования судов и номера дел)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4. Правовая позиция ТОФК (ФКУ "ЦОКР")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5. Правовая позиция суда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6.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</w:tbl>
    <w:p w:rsidR="00655F1C" w:rsidRDefault="00655F1C">
      <w:pPr>
        <w:pStyle w:val="ConsPlusNormal"/>
        <w:jc w:val="center"/>
      </w:pPr>
    </w:p>
    <w:p w:rsidR="00655F1C" w:rsidRDefault="00655F1C">
      <w:pPr>
        <w:pStyle w:val="ConsPlusNonformat"/>
        <w:jc w:val="both"/>
      </w:pPr>
      <w:bookmarkStart w:id="25" w:name="P356"/>
      <w:bookmarkEnd w:id="25"/>
      <w:r>
        <w:t xml:space="preserve">              Раздел 2. Практика рассмотрения дел, в которых</w:t>
      </w:r>
    </w:p>
    <w:p w:rsidR="00655F1C" w:rsidRDefault="00655F1C">
      <w:pPr>
        <w:pStyle w:val="ConsPlusNonformat"/>
        <w:jc w:val="both"/>
      </w:pPr>
      <w:r>
        <w:t xml:space="preserve">               требования заявлены территориальными органами</w:t>
      </w:r>
    </w:p>
    <w:p w:rsidR="00655F1C" w:rsidRDefault="00655F1C">
      <w:pPr>
        <w:pStyle w:val="ConsPlusNonformat"/>
        <w:jc w:val="both"/>
      </w:pPr>
      <w:r>
        <w:t xml:space="preserve">              Федерального казначейства/</w:t>
      </w:r>
      <w:proofErr w:type="gramStart"/>
      <w:r>
        <w:t>Федеральным</w:t>
      </w:r>
      <w:proofErr w:type="gramEnd"/>
      <w:r>
        <w:t xml:space="preserve"> казенным</w:t>
      </w:r>
    </w:p>
    <w:p w:rsidR="00655F1C" w:rsidRDefault="00655F1C">
      <w:pPr>
        <w:pStyle w:val="ConsPlusNonformat"/>
        <w:jc w:val="both"/>
      </w:pPr>
      <w:r>
        <w:t xml:space="preserve">              учреждением "Центр по обеспечению деятельности</w:t>
      </w:r>
    </w:p>
    <w:p w:rsidR="00655F1C" w:rsidRDefault="00655F1C">
      <w:pPr>
        <w:pStyle w:val="ConsPlusNonformat"/>
        <w:jc w:val="both"/>
      </w:pPr>
      <w:r>
        <w:t xml:space="preserve">                           Казначейства России"</w:t>
      </w:r>
    </w:p>
    <w:p w:rsidR="00655F1C" w:rsidRDefault="00655F1C">
      <w:pPr>
        <w:pStyle w:val="ConsPlusNonformat"/>
        <w:jc w:val="both"/>
      </w:pPr>
    </w:p>
    <w:p w:rsidR="00655F1C" w:rsidRDefault="00655F1C">
      <w:pPr>
        <w:pStyle w:val="ConsPlusNonformat"/>
        <w:jc w:val="both"/>
      </w:pPr>
      <w:r>
        <w:t xml:space="preserve">          Р.Н. ________________________________________________</w:t>
      </w:r>
    </w:p>
    <w:p w:rsidR="00655F1C" w:rsidRDefault="00655F1C">
      <w:pPr>
        <w:pStyle w:val="ConsPlusNonformat"/>
        <w:jc w:val="both"/>
      </w:pPr>
      <w:r>
        <w:t xml:space="preserve">                       (характер заявленных требований)</w:t>
      </w:r>
    </w:p>
    <w:p w:rsidR="00655F1C" w:rsidRDefault="00655F1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80"/>
        <w:gridCol w:w="1191"/>
      </w:tblGrid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1. Обстоятельства дела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2. Количество судебных актов об удовлетворении заявленных требований полностью или частично (шт., наименования судов и номера дел)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lastRenderedPageBreak/>
              <w:t>3. Количество судебных актов об отказе в удовлетворении заявленных требований (шт., наименования судов и номера дел)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4. Правовая позиция ТОФК (ФКУ "ЦОКР")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5. Правовая позиция суда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r>
              <w:t>6.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</w:tbl>
    <w:p w:rsidR="00655F1C" w:rsidRDefault="00655F1C">
      <w:pPr>
        <w:pStyle w:val="ConsPlusNormal"/>
        <w:jc w:val="center"/>
      </w:pPr>
    </w:p>
    <w:p w:rsidR="00655F1C" w:rsidRDefault="00655F1C">
      <w:pPr>
        <w:pStyle w:val="ConsPlusNonformat"/>
        <w:jc w:val="both"/>
      </w:pPr>
      <w:bookmarkStart w:id="26" w:name="P378"/>
      <w:bookmarkEnd w:id="26"/>
      <w:r>
        <w:t xml:space="preserve">                 Раздел 3. Положительная судебная практика</w:t>
      </w:r>
    </w:p>
    <w:p w:rsidR="00655F1C" w:rsidRDefault="00655F1C">
      <w:pPr>
        <w:pStyle w:val="ConsPlusNonformat"/>
        <w:jc w:val="both"/>
      </w:pPr>
    </w:p>
    <w:p w:rsidR="00655F1C" w:rsidRDefault="00655F1C">
      <w:pPr>
        <w:pStyle w:val="ConsPlusNonformat"/>
        <w:jc w:val="both"/>
      </w:pPr>
      <w:r>
        <w:t xml:space="preserve">           Р.Н. ________________________________________________</w:t>
      </w:r>
    </w:p>
    <w:p w:rsidR="00655F1C" w:rsidRDefault="00655F1C">
      <w:pPr>
        <w:pStyle w:val="ConsPlusNonformat"/>
        <w:jc w:val="both"/>
      </w:pPr>
      <w:r>
        <w:t xml:space="preserve">                       (характер заявленных требований)</w:t>
      </w:r>
    </w:p>
    <w:p w:rsidR="00655F1C" w:rsidRDefault="00655F1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80"/>
        <w:gridCol w:w="1191"/>
      </w:tblGrid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bookmarkStart w:id="27" w:name="P383"/>
            <w:bookmarkEnd w:id="27"/>
            <w:r>
              <w:t>1. Обстоятельства дела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bookmarkStart w:id="28" w:name="P385"/>
            <w:bookmarkEnd w:id="28"/>
            <w:r>
              <w:t>2. Количество судебных актов об удовлетворении заявленных требований полностью или частично (шт., наименования судов и номера дел)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bookmarkStart w:id="29" w:name="P387"/>
            <w:bookmarkEnd w:id="29"/>
            <w:r>
              <w:t>3. Количество судебных актов об отказе в удовлетворении заявленных требований (шт., наименования судов и номера дел)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bookmarkStart w:id="30" w:name="P389"/>
            <w:bookmarkEnd w:id="30"/>
            <w:r>
              <w:t>4. Реквизиты письма ТОФК (ФКУ "ЦОКР"), которым направлена копия вступившего в законную силу судебного акта в Юридическое управление Федерального казначейства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  <w:tr w:rsidR="00655F1C">
        <w:tc>
          <w:tcPr>
            <w:tcW w:w="7880" w:type="dxa"/>
          </w:tcPr>
          <w:p w:rsidR="00655F1C" w:rsidRDefault="00655F1C">
            <w:pPr>
              <w:pStyle w:val="ConsPlusNormal"/>
            </w:pPr>
            <w:bookmarkStart w:id="31" w:name="P391"/>
            <w:bookmarkEnd w:id="31"/>
            <w:r>
              <w:t>5. Правовая позиция суда</w:t>
            </w:r>
          </w:p>
        </w:tc>
        <w:tc>
          <w:tcPr>
            <w:tcW w:w="1191" w:type="dxa"/>
          </w:tcPr>
          <w:p w:rsidR="00655F1C" w:rsidRDefault="00655F1C">
            <w:pPr>
              <w:pStyle w:val="ConsPlusNormal"/>
            </w:pPr>
          </w:p>
        </w:tc>
      </w:tr>
    </w:tbl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655F1C" w:rsidRDefault="00655F1C">
      <w:pPr>
        <w:pStyle w:val="ConsPlusNormal"/>
        <w:jc w:val="right"/>
        <w:outlineLvl w:val="1"/>
      </w:pPr>
      <w:r>
        <w:lastRenderedPageBreak/>
        <w:t>Приложение N 5</w:t>
      </w:r>
    </w:p>
    <w:p w:rsidR="00655F1C" w:rsidRDefault="00655F1C">
      <w:pPr>
        <w:pStyle w:val="ConsPlusNormal"/>
        <w:jc w:val="right"/>
      </w:pPr>
      <w:r>
        <w:t>к Порядку ведения работы по представлению</w:t>
      </w:r>
    </w:p>
    <w:p w:rsidR="00655F1C" w:rsidRDefault="00655F1C">
      <w:pPr>
        <w:pStyle w:val="ConsPlusNormal"/>
        <w:jc w:val="right"/>
      </w:pPr>
      <w:r>
        <w:t xml:space="preserve">в судебных органах интересов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Normal"/>
        <w:jc w:val="right"/>
      </w:pPr>
      <w:r>
        <w:t>казначейства, территориальных органов</w:t>
      </w:r>
    </w:p>
    <w:p w:rsidR="00655F1C" w:rsidRDefault="00655F1C">
      <w:pPr>
        <w:pStyle w:val="ConsPlusNormal"/>
        <w:jc w:val="right"/>
      </w:pPr>
      <w:r>
        <w:t>Федерального казначейства и Федерального</w:t>
      </w:r>
    </w:p>
    <w:p w:rsidR="00655F1C" w:rsidRDefault="00655F1C">
      <w:pPr>
        <w:pStyle w:val="ConsPlusNormal"/>
        <w:jc w:val="right"/>
      </w:pPr>
      <w:r>
        <w:t>казенного учреждения "Центр по обеспечению</w:t>
      </w:r>
    </w:p>
    <w:p w:rsidR="00655F1C" w:rsidRDefault="00655F1C">
      <w:pPr>
        <w:pStyle w:val="ConsPlusNormal"/>
        <w:jc w:val="right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Title"/>
        <w:jc w:val="center"/>
      </w:pPr>
      <w:bookmarkStart w:id="32" w:name="P406"/>
      <w:bookmarkEnd w:id="32"/>
      <w:r>
        <w:t>ПРАВИЛА</w:t>
      </w:r>
    </w:p>
    <w:p w:rsidR="00655F1C" w:rsidRDefault="00655F1C">
      <w:pPr>
        <w:pStyle w:val="ConsPlusTitle"/>
        <w:jc w:val="center"/>
      </w:pPr>
      <w:r>
        <w:t>СОСТАВЛЕНИЯ И ПРЕДСТАВЛЕНИЯ ОБЗОРА СУДЕБНОЙ ПРАКТИКИ</w:t>
      </w:r>
    </w:p>
    <w:p w:rsidR="00655F1C" w:rsidRDefault="00655F1C">
      <w:pPr>
        <w:pStyle w:val="ConsPlusTitle"/>
        <w:jc w:val="center"/>
      </w:pPr>
      <w:r>
        <w:t xml:space="preserve">ПО ДЕЛАМ С УЧАСТИЕМ ТЕРРИТОРИАЛЬНЫХ ОРГАНОВ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Title"/>
        <w:jc w:val="center"/>
      </w:pPr>
      <w:r>
        <w:t>КАЗНАЧЕЙСТВА И ФЕДЕРАЛЬНОГО КАЗЕННОГО УЧРЕЖДЕНИЯ</w:t>
      </w:r>
    </w:p>
    <w:p w:rsidR="00655F1C" w:rsidRDefault="00655F1C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2"/>
      </w:pPr>
      <w:r>
        <w:t>Общие положения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1.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территориальных органов Федерального казначейства и Федерального казенного учреждения "Центр по обеспечению деятельности Казначейства России" (далее - Обзор судебной практики).</w:t>
      </w:r>
    </w:p>
    <w:p w:rsidR="00655F1C" w:rsidRDefault="00655F1C">
      <w:pPr>
        <w:pStyle w:val="ConsPlusNormal"/>
        <w:ind w:firstLine="540"/>
        <w:jc w:val="both"/>
      </w:pPr>
      <w:r>
        <w:t>2. Обзор судебной практики направляется вместе с сопроводительным письмом, подписанным руководителем (исполняющим обязанности руководителя) ТОФК или директором (исполняющим обязанности директора) ФКУ "ЦОКР", в электронном виде с использованием ППО АСД "</w:t>
      </w:r>
      <w:proofErr w:type="spellStart"/>
      <w:r>
        <w:t>LanDocs</w:t>
      </w:r>
      <w:proofErr w:type="spellEnd"/>
      <w:r>
        <w:t xml:space="preserve">" (в формате MS </w:t>
      </w:r>
      <w:proofErr w:type="spellStart"/>
      <w:r>
        <w:t>Word</w:t>
      </w:r>
      <w:proofErr w:type="spellEnd"/>
      <w:r>
        <w:t>).</w:t>
      </w:r>
    </w:p>
    <w:p w:rsidR="00655F1C" w:rsidRDefault="00655F1C">
      <w:pPr>
        <w:pStyle w:val="ConsPlusNormal"/>
        <w:ind w:firstLine="540"/>
        <w:jc w:val="both"/>
      </w:pPr>
      <w:r>
        <w:t>3. В сопроводительном письме указываются должность, фамилия и инициалы лица, ответственного за составление Обзора судебной практики, а также его номер телефона, в том числе ВТС.</w:t>
      </w:r>
    </w:p>
    <w:p w:rsidR="00655F1C" w:rsidRDefault="00655F1C">
      <w:pPr>
        <w:pStyle w:val="ConsPlusNormal"/>
        <w:ind w:firstLine="540"/>
        <w:jc w:val="both"/>
      </w:pPr>
      <w:r>
        <w:t>4. Руководитель (исполняющий обязанности руководителя) ТОФК и директор (исполняющий обязанности директора) ФКУ "ЦОКР" несут ответственность за достоверность, полноту и своевременность представления Обзора судебной практики.</w:t>
      </w:r>
    </w:p>
    <w:p w:rsidR="00655F1C" w:rsidRDefault="00655F1C">
      <w:pPr>
        <w:pStyle w:val="ConsPlusNormal"/>
        <w:ind w:firstLine="540"/>
        <w:jc w:val="both"/>
      </w:pPr>
      <w:r>
        <w:t>5. В заголовке Обзора судебной практики указывается наименование ТОФК или ФКУ "ЦОКР", которым предоставляется информация, а также период (I, II, III или IV квартал) с указанием года, за который предоставляется информация.</w:t>
      </w:r>
    </w:p>
    <w:p w:rsidR="00655F1C" w:rsidRDefault="00655F1C">
      <w:pPr>
        <w:pStyle w:val="ConsPlusNormal"/>
        <w:ind w:firstLine="540"/>
        <w:jc w:val="both"/>
      </w:pPr>
      <w:r>
        <w:t>6. В Обзоре судебной практики указывается информация по делам, судебные акты по которым вступили в законную силу в отчетном периоде (отдельно за каждый квартал).</w:t>
      </w:r>
    </w:p>
    <w:p w:rsidR="00655F1C" w:rsidRDefault="00655F1C">
      <w:pPr>
        <w:pStyle w:val="ConsPlusNormal"/>
        <w:ind w:firstLine="540"/>
        <w:jc w:val="both"/>
      </w:pPr>
      <w:r>
        <w:t>7. Таблицы по делам во всех разделах Обзора судебной практики составляются отдельно по каждому виду заявленных требований и обстоятельствам дела. В случае если имеется несколько судебных актов, вынесенных по аналогичным требованиям и обстоятельствам, то по таким делам формируется единая таблица.</w:t>
      </w:r>
    </w:p>
    <w:p w:rsidR="00655F1C" w:rsidRDefault="00655F1C">
      <w:pPr>
        <w:pStyle w:val="ConsPlusNormal"/>
        <w:ind w:firstLine="540"/>
        <w:jc w:val="both"/>
      </w:pPr>
      <w:r>
        <w:t>8. Если за отчетный период судебных актов, необходимых к включению по соответствующему разделу Обзора судебной практики, не выносилось, то по данному разделу Обзора судебной практики следует указать: "Судебных актов, необходимых для включения в Обзор судебной практики, не выносилось".</w:t>
      </w:r>
    </w:p>
    <w:p w:rsidR="00655F1C" w:rsidRDefault="00655F1C">
      <w:pPr>
        <w:pStyle w:val="ConsPlusNormal"/>
        <w:ind w:firstLine="540"/>
        <w:jc w:val="both"/>
      </w:pPr>
      <w:r>
        <w:t xml:space="preserve">9. Каждой таблице присваивается номер и указывается характер заявленных требований с учетом конкретных обстоятельств дела. Нумерация таблиц производится арабскими цифрами в формате Р.Н., где </w:t>
      </w:r>
      <w:proofErr w:type="gramStart"/>
      <w:r>
        <w:t>Р</w:t>
      </w:r>
      <w:proofErr w:type="gramEnd"/>
      <w:r>
        <w:t xml:space="preserve"> - это номер раздела Обзора судебной практики (1, 2, 3), а Н - это порядковый номер таблицы внутри раздела, присваиваемый в порядке возрастания для каждого раздела (1, 2, 3 и т.д.).</w:t>
      </w:r>
    </w:p>
    <w:p w:rsidR="00655F1C" w:rsidRDefault="00655F1C">
      <w:pPr>
        <w:pStyle w:val="ConsPlusNormal"/>
        <w:ind w:firstLine="540"/>
        <w:jc w:val="both"/>
      </w:pPr>
      <w:r>
        <w:t xml:space="preserve">Например: 1.1. Дело о взыскании с ТОФК денежных средств за выполненные, но не оплаченные работы по государственному контракту; 1.2. Дело о взыскании с ТОФК денежных средств за несвоевременную оплату работ по государственному контракту; 2.1. </w:t>
      </w:r>
      <w:r>
        <w:lastRenderedPageBreak/>
        <w:t>Дело о взыскании с подрядчика в пользу ТОФК неустойки за нарушение сроков выполнения работ по государственному контракту.</w:t>
      </w:r>
    </w:p>
    <w:p w:rsidR="00655F1C" w:rsidRDefault="00655F1C">
      <w:pPr>
        <w:pStyle w:val="ConsPlusNormal"/>
        <w:ind w:firstLine="540"/>
        <w:jc w:val="both"/>
      </w:pPr>
      <w:r>
        <w:t xml:space="preserve">10. </w:t>
      </w:r>
      <w:proofErr w:type="gramStart"/>
      <w:r>
        <w:t xml:space="preserve">В </w:t>
      </w:r>
      <w:r w:rsidRPr="00BD6D44">
        <w:t>разделе 1</w:t>
      </w:r>
      <w:r>
        <w:t xml:space="preserve"> "Практика рассмотрения дел, в которых требования заявлены к территориальным органам Федерального казначейства/Федеральному казенному учреждению "Центр по обеспечению деятельности Казначейства России" (далее - Раздел 1 Обзора судебной практики) необходимо формировать таблицы только по делам, в которых заявленные к ТОФК или ФКУ "ЦОКР" требования были удовлетворены полностью или частично, за исключением дел, информация по которым предоставляется в соответствии с</w:t>
      </w:r>
      <w:proofErr w:type="gramEnd"/>
      <w:r>
        <w:t xml:space="preserve"> </w:t>
      </w:r>
      <w:proofErr w:type="gramStart"/>
      <w:r w:rsidRPr="00BD6D44">
        <w:t>приказом</w:t>
      </w:r>
      <w:r>
        <w:t xml:space="preserve"> Министерства финансов Российской Федерации и Федерального казначейства от 25 августа 2006 г. N 114н/9н 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Федерации" (признан не нуждающимся в государственной регистрации, письмо Министерства юстиции Российской Федерации от 25</w:t>
      </w:r>
      <w:proofErr w:type="gramEnd"/>
      <w:r>
        <w:t xml:space="preserve"> октября 2006 г. N 01/9338-СВ) &lt;1&gt; (далее - Приказ N 114н/9н).</w:t>
      </w:r>
    </w:p>
    <w:p w:rsidR="00655F1C" w:rsidRDefault="00655F1C">
      <w:pPr>
        <w:pStyle w:val="ConsPlusNormal"/>
        <w:ind w:firstLine="540"/>
        <w:jc w:val="both"/>
      </w:pPr>
      <w:r>
        <w:t>--------------------------------</w:t>
      </w:r>
    </w:p>
    <w:p w:rsidR="00655F1C" w:rsidRDefault="00655F1C">
      <w:pPr>
        <w:pStyle w:val="ConsPlusNormal"/>
        <w:ind w:firstLine="540"/>
        <w:jc w:val="both"/>
      </w:pPr>
      <w:r>
        <w:t>&lt;1</w:t>
      </w:r>
      <w:proofErr w:type="gramStart"/>
      <w:r>
        <w:t>&gt; С</w:t>
      </w:r>
      <w:proofErr w:type="gramEnd"/>
      <w:r>
        <w:t xml:space="preserve"> учетом изменений, внесенных приказами Министерства финансов Российской Федерации и Федерального казначейства от 24 ноября 2008 г. N 133н/9н, от 30 сентября 2010 г. N 115н/11н, от 31 декабря 2010 г. N 201н/23н, от 3 июля 2015 г. N 196/157.</w:t>
      </w:r>
    </w:p>
    <w:p w:rsidR="00655F1C" w:rsidRDefault="00655F1C">
      <w:pPr>
        <w:pStyle w:val="ConsPlusNormal"/>
        <w:ind w:firstLine="540"/>
        <w:jc w:val="both"/>
      </w:pPr>
    </w:p>
    <w:p w:rsidR="00655F1C" w:rsidRDefault="00655F1C">
      <w:pPr>
        <w:pStyle w:val="ConsPlusNormal"/>
        <w:ind w:firstLine="540"/>
        <w:jc w:val="both"/>
      </w:pPr>
      <w:r>
        <w:t xml:space="preserve">11. В </w:t>
      </w:r>
      <w:r w:rsidRPr="00BD6D44">
        <w:t xml:space="preserve">разделе 2 </w:t>
      </w:r>
      <w:r>
        <w:t>"Практика рассмотрения дел, в которых требования заявлены территориальными органами Федерального казначейства и Федеральным казенным учреждением "Центр по обеспечению деятельности Казначейства России" (далее - Раздел 2 Обзора судебной практики) необходимо формировать таблицы только по делам, в которых в удовлетворении требований, заявленных ТОФК и ФКУ "ЦОКР", отказано в полном объеме.</w:t>
      </w:r>
    </w:p>
    <w:p w:rsidR="00655F1C" w:rsidRDefault="00655F1C">
      <w:pPr>
        <w:pStyle w:val="ConsPlusNormal"/>
        <w:ind w:firstLine="540"/>
        <w:jc w:val="both"/>
      </w:pPr>
      <w:r>
        <w:t xml:space="preserve">Таблицы по </w:t>
      </w:r>
      <w:r w:rsidRPr="00BD6D44">
        <w:t xml:space="preserve">Разделу 2 </w:t>
      </w:r>
      <w:r>
        <w:t xml:space="preserve">Обзора судебной практики по делам, в которых требования заявлены ТОФК в соответствии с </w:t>
      </w:r>
      <w:r w:rsidRPr="00BD6D44">
        <w:t xml:space="preserve">Приказом </w:t>
      </w:r>
      <w:r>
        <w:t>N 114н/9н, не формируются.</w:t>
      </w:r>
    </w:p>
    <w:p w:rsidR="00655F1C" w:rsidRDefault="00655F1C">
      <w:pPr>
        <w:pStyle w:val="ConsPlusNormal"/>
        <w:ind w:firstLine="540"/>
        <w:jc w:val="both"/>
      </w:pPr>
      <w:r>
        <w:t xml:space="preserve">12. В </w:t>
      </w:r>
      <w:r w:rsidRPr="00BD6D44">
        <w:t xml:space="preserve">разделе 3 </w:t>
      </w:r>
      <w:r>
        <w:t xml:space="preserve">"Положительная судебная практика" (далее - Раздел 3 Обзора судебной практики) необходимо формировать таблицы по делам, в которых </w:t>
      </w:r>
      <w:proofErr w:type="gramStart"/>
      <w:r>
        <w:t>в</w:t>
      </w:r>
      <w:proofErr w:type="gramEnd"/>
      <w:r>
        <w:t xml:space="preserve"> </w:t>
      </w:r>
      <w:proofErr w:type="gramStart"/>
      <w:r>
        <w:t>удовлетворении</w:t>
      </w:r>
      <w:proofErr w:type="gramEnd"/>
      <w:r>
        <w:t xml:space="preserve"> требований, заявленных к ТОФК и ФКУ "ЦОКР", отказано, а также по делам, в которых заявленные ТОФК и ФКУ "ЦОКР" требования удовлетворены полностью или частично, за исключением дел, информация по которым предоставляется в соответствии с </w:t>
      </w:r>
      <w:hyperlink r:id="rId7" w:history="1">
        <w:r w:rsidRPr="00BD6D44">
          <w:t>Приказом</w:t>
        </w:r>
      </w:hyperlink>
      <w:r w:rsidRPr="00BD6D44">
        <w:t xml:space="preserve"> </w:t>
      </w:r>
      <w:r>
        <w:t>N 114н/9н.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2"/>
      </w:pPr>
      <w:r>
        <w:t xml:space="preserve">Указания по заполнению таблиц по делам в </w:t>
      </w:r>
      <w:r w:rsidRPr="00BD6D44">
        <w:t>Разделах 1 и 2</w:t>
      </w:r>
    </w:p>
    <w:p w:rsidR="00655F1C" w:rsidRDefault="00655F1C">
      <w:pPr>
        <w:pStyle w:val="ConsPlusNormal"/>
        <w:jc w:val="center"/>
      </w:pPr>
      <w:r>
        <w:t>Обзора судебной практики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bookmarkStart w:id="33" w:name="P435"/>
      <w:bookmarkEnd w:id="33"/>
      <w:r>
        <w:t>13. В строке "1. Обстоятельства дела" таблицы кратко указываются обстоятельства дела, послужившие основанием для обращения в суд и содержащиеся в мотивировочной части судебного акта для того, чтобы имелась возможность точно установить причину обращения в суд без обращения к судебному акту.</w:t>
      </w:r>
    </w:p>
    <w:p w:rsidR="00655F1C" w:rsidRDefault="00655F1C">
      <w:pPr>
        <w:pStyle w:val="ConsPlusNormal"/>
        <w:ind w:firstLine="540"/>
        <w:jc w:val="both"/>
      </w:pPr>
      <w:bookmarkStart w:id="34" w:name="P436"/>
      <w:bookmarkEnd w:id="34"/>
      <w:r>
        <w:t>14. В строках "2. Количество судебных актов об удовлетворении заявленных требований полностью или частично" и "3. Количество судебных актов об отказе в удовлетворении заявленных требований" таблицы указывается общее количество судебных актов, вынесенных по аналогичным требованиям и обстоятельствам, вступивших в законную силу в отчетном периоде, а также наименования судов их вынесших и номера дел в суде.</w:t>
      </w:r>
    </w:p>
    <w:p w:rsidR="00655F1C" w:rsidRDefault="00655F1C">
      <w:pPr>
        <w:pStyle w:val="ConsPlusNormal"/>
        <w:ind w:firstLine="540"/>
        <w:jc w:val="both"/>
      </w:pPr>
      <w:bookmarkStart w:id="35" w:name="P437"/>
      <w:bookmarkEnd w:id="35"/>
      <w:r>
        <w:t xml:space="preserve">15. В строке "4. Правовая позиция ТОФК (ФКУ "ЦОКР")" таблицы указывается правовая позиция, которой руководствовался ТОФК (ФКУ "ЦОКР") по делу, с указанием ссылок на нормативные правовые акты Российской Федерации, но без их чрезмерного </w:t>
      </w:r>
      <w:r>
        <w:lastRenderedPageBreak/>
        <w:t>цитирования.</w:t>
      </w:r>
    </w:p>
    <w:p w:rsidR="00655F1C" w:rsidRDefault="00655F1C">
      <w:pPr>
        <w:pStyle w:val="ConsPlusNormal"/>
        <w:ind w:firstLine="540"/>
        <w:jc w:val="both"/>
      </w:pPr>
      <w:r>
        <w:t>16. В строке "5. Правовая позиция суда" таблицы указывается правовая позиция, которой руководствовался суд в обоснование принятого судебного акта, с указанием ссылок на нормативные правовые акты Российской Федерации, но без их чрезмерного цитирования.</w:t>
      </w:r>
    </w:p>
    <w:p w:rsidR="00655F1C" w:rsidRDefault="00655F1C">
      <w:pPr>
        <w:pStyle w:val="ConsPlusNormal"/>
        <w:ind w:firstLine="540"/>
        <w:jc w:val="both"/>
      </w:pPr>
      <w:r>
        <w:t>17. В строке "6. Предложения по устранению обстоятельств, послуживших основанием для возникновения спора" таблицы указываются предложения о необходимости обжалования судебных актов, подготовки изменений в нормативные правовые акты Российской Федерации или их отмене, подготовке разъяснений об их применении, выработки новой правовой позиции ТОФК (ФКУ "ЦОКР"), необходимости принятия новых управленческих решений и т.д.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2"/>
      </w:pPr>
      <w:r>
        <w:t xml:space="preserve">Указания по заполнению таблиц по делам в </w:t>
      </w:r>
      <w:r w:rsidRPr="00BD6D44">
        <w:t>Разделе 3</w:t>
      </w:r>
    </w:p>
    <w:p w:rsidR="00655F1C" w:rsidRDefault="00655F1C">
      <w:pPr>
        <w:pStyle w:val="ConsPlusNormal"/>
        <w:jc w:val="center"/>
      </w:pPr>
      <w:r>
        <w:t>Обзора судебной практики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 xml:space="preserve">18. </w:t>
      </w:r>
      <w:r w:rsidRPr="00BD6D44">
        <w:t xml:space="preserve">Строка </w:t>
      </w:r>
      <w:r>
        <w:t xml:space="preserve">"1. Обстоятельства дела" таблицы заполняется в соответствии с </w:t>
      </w:r>
      <w:r w:rsidRPr="00BD6D44">
        <w:t xml:space="preserve">пунктом 13 </w:t>
      </w:r>
      <w:r>
        <w:t>настоящих Правил.</w:t>
      </w:r>
    </w:p>
    <w:p w:rsidR="00655F1C" w:rsidRDefault="00655F1C">
      <w:pPr>
        <w:pStyle w:val="ConsPlusNormal"/>
        <w:ind w:firstLine="540"/>
        <w:jc w:val="both"/>
      </w:pPr>
      <w:r>
        <w:t xml:space="preserve">19. </w:t>
      </w:r>
      <w:r w:rsidRPr="00BD6D44">
        <w:t>Строки</w:t>
      </w:r>
      <w:r>
        <w:t xml:space="preserve"> "2. Количество судебных актов об удовлетворении заявленных требований полностью или частично" и "</w:t>
      </w:r>
      <w:r w:rsidRPr="00BD6D44">
        <w:t>3</w:t>
      </w:r>
      <w:r>
        <w:t xml:space="preserve">. Количество судебных актов об отказе в удовлетворении заявленных требований" таблицы заполняются в соответствии с </w:t>
      </w:r>
      <w:r>
        <w:rPr>
          <w:color w:val="0000FF"/>
        </w:rPr>
        <w:t xml:space="preserve">пунктом </w:t>
      </w:r>
      <w:r w:rsidRPr="00BD6D44">
        <w:t>14</w:t>
      </w:r>
      <w:r>
        <w:t xml:space="preserve"> настоящих Правил.</w:t>
      </w:r>
    </w:p>
    <w:p w:rsidR="00655F1C" w:rsidRDefault="00655F1C">
      <w:pPr>
        <w:pStyle w:val="ConsPlusNormal"/>
        <w:ind w:firstLine="540"/>
        <w:jc w:val="both"/>
      </w:pPr>
      <w:r>
        <w:t xml:space="preserve">20. В </w:t>
      </w:r>
      <w:r w:rsidRPr="00BD6D44">
        <w:t>строке</w:t>
      </w:r>
      <w:r>
        <w:t xml:space="preserve"> "4. </w:t>
      </w:r>
      <w:proofErr w:type="gramStart"/>
      <w:r>
        <w:t xml:space="preserve">Реквизиты письма ТОФК (ФКУ "ЦОКР"), которым направлена копия вступившего в законную силу судебного акта в Юридическое управление Федерального казначейства" таблицы, указываются реквизиты письма, которым ТОФК (ФКУ "ЦОКР") направлялась информация о судебном споре в соответствии с </w:t>
      </w:r>
      <w:r w:rsidRPr="00BD6D44">
        <w:t xml:space="preserve">подпунктом "г" пункта 1 </w:t>
      </w:r>
      <w:r>
        <w:t xml:space="preserve">и </w:t>
      </w:r>
      <w:r w:rsidRPr="00BD6D44">
        <w:t xml:space="preserve">подпунктом "г" пункта 2 </w:t>
      </w:r>
      <w:r>
        <w:t>настоящего приказа, а также копии судебного акта, который не был изменен (отменен) вышестоящим судом.</w:t>
      </w:r>
      <w:proofErr w:type="gramEnd"/>
    </w:p>
    <w:p w:rsidR="00655F1C" w:rsidRDefault="00655F1C">
      <w:pPr>
        <w:pStyle w:val="ConsPlusNormal"/>
        <w:ind w:firstLine="540"/>
        <w:jc w:val="both"/>
      </w:pPr>
      <w:r>
        <w:t xml:space="preserve">21. </w:t>
      </w:r>
      <w:r w:rsidRPr="00BD6D44">
        <w:t>Строка</w:t>
      </w:r>
      <w:r>
        <w:t xml:space="preserve"> "5. Правовая позиция суда" таблицы заполняется в соответствии с </w:t>
      </w:r>
      <w:r w:rsidRPr="00BD6D44">
        <w:t xml:space="preserve">пунктом 15 </w:t>
      </w:r>
      <w:r>
        <w:t>настоящих правил.</w:t>
      </w: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655F1C" w:rsidRDefault="00655F1C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BD6D44" w:rsidRDefault="00BD6D44">
      <w:pPr>
        <w:pStyle w:val="ConsPlusNormal"/>
        <w:jc w:val="right"/>
      </w:pPr>
    </w:p>
    <w:p w:rsidR="00655F1C" w:rsidRDefault="00655F1C">
      <w:pPr>
        <w:pStyle w:val="ConsPlusNormal"/>
        <w:jc w:val="right"/>
        <w:outlineLvl w:val="1"/>
      </w:pPr>
      <w:r>
        <w:lastRenderedPageBreak/>
        <w:t>Приложение N 6</w:t>
      </w:r>
    </w:p>
    <w:p w:rsidR="00655F1C" w:rsidRDefault="00655F1C">
      <w:pPr>
        <w:pStyle w:val="ConsPlusNormal"/>
        <w:jc w:val="right"/>
      </w:pPr>
      <w:r>
        <w:t>к Порядку ведения работы по представлению</w:t>
      </w:r>
    </w:p>
    <w:p w:rsidR="00655F1C" w:rsidRDefault="00655F1C">
      <w:pPr>
        <w:pStyle w:val="ConsPlusNormal"/>
        <w:jc w:val="right"/>
      </w:pPr>
      <w:r>
        <w:t xml:space="preserve">в судебных органах интересов </w:t>
      </w:r>
      <w:proofErr w:type="gramStart"/>
      <w:r>
        <w:t>Федерального</w:t>
      </w:r>
      <w:proofErr w:type="gramEnd"/>
    </w:p>
    <w:p w:rsidR="00655F1C" w:rsidRDefault="00655F1C">
      <w:pPr>
        <w:pStyle w:val="ConsPlusNormal"/>
        <w:jc w:val="right"/>
      </w:pPr>
      <w:r>
        <w:t>казначейства, территориальных органов</w:t>
      </w:r>
    </w:p>
    <w:p w:rsidR="00655F1C" w:rsidRDefault="00655F1C">
      <w:pPr>
        <w:pStyle w:val="ConsPlusNormal"/>
        <w:jc w:val="right"/>
      </w:pPr>
      <w:r>
        <w:t>Федерального казначейства и Федерального</w:t>
      </w:r>
    </w:p>
    <w:p w:rsidR="00655F1C" w:rsidRDefault="00655F1C">
      <w:pPr>
        <w:pStyle w:val="ConsPlusNormal"/>
        <w:jc w:val="right"/>
      </w:pPr>
      <w:r>
        <w:t>казенного учреждения "Центр по обеспечению</w:t>
      </w:r>
    </w:p>
    <w:p w:rsidR="00655F1C" w:rsidRDefault="00655F1C">
      <w:pPr>
        <w:pStyle w:val="ConsPlusNormal"/>
        <w:jc w:val="right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</w:pPr>
      <w:bookmarkStart w:id="36" w:name="P461"/>
      <w:bookmarkEnd w:id="36"/>
      <w:r>
        <w:t>ПРИМЕР ЗАПОЛНЕНИЯ ОБЗОРА СУДЕБНОЙ ПРАКТИКИ ПО ДЕЛАМ</w:t>
      </w:r>
    </w:p>
    <w:p w:rsidR="00655F1C" w:rsidRDefault="00655F1C">
      <w:pPr>
        <w:pStyle w:val="ConsPlusNormal"/>
        <w:jc w:val="center"/>
      </w:pPr>
      <w:r>
        <w:t>С УЧАСТИЕМ ТЕРРИТОРИАЛЬНОГО ОРГАНА ФЕДЕРАЛЬНОГО КАЗНАЧЕЙСТВА</w:t>
      </w:r>
    </w:p>
    <w:p w:rsidR="00655F1C" w:rsidRDefault="00655F1C">
      <w:pPr>
        <w:pStyle w:val="ConsPlusNormal"/>
        <w:jc w:val="center"/>
      </w:pPr>
      <w:r>
        <w:t>И ФЕДЕРАЛЬНОГО КАЗЕННОГО УЧРЕЖДЕНИЯ "ЦЕНТР ПО ОБЕСПЕЧЕНИЮ</w:t>
      </w:r>
    </w:p>
    <w:p w:rsidR="00655F1C" w:rsidRDefault="00655F1C">
      <w:pPr>
        <w:pStyle w:val="ConsPlusNormal"/>
        <w:jc w:val="center"/>
      </w:pPr>
      <w:r>
        <w:t>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</w:pPr>
      <w:r>
        <w:t>Обзор судебной практики по делам с участием</w:t>
      </w:r>
    </w:p>
    <w:p w:rsidR="00655F1C" w:rsidRDefault="00655F1C">
      <w:pPr>
        <w:pStyle w:val="ConsPlusNormal"/>
        <w:jc w:val="center"/>
      </w:pPr>
      <w:r>
        <w:t>Управления Федерального казначейства по...</w:t>
      </w:r>
    </w:p>
    <w:p w:rsidR="00655F1C" w:rsidRDefault="00655F1C">
      <w:pPr>
        <w:pStyle w:val="ConsPlusNormal"/>
        <w:jc w:val="center"/>
      </w:pPr>
      <w:r>
        <w:t>________________________________________________________</w:t>
      </w:r>
    </w:p>
    <w:p w:rsidR="00655F1C" w:rsidRDefault="00655F1C">
      <w:pPr>
        <w:pStyle w:val="ConsPlusNormal"/>
        <w:jc w:val="center"/>
      </w:pPr>
      <w:proofErr w:type="gramStart"/>
      <w:r>
        <w:t>(наименование территориального органа Федерального</w:t>
      </w:r>
      <w:proofErr w:type="gramEnd"/>
    </w:p>
    <w:p w:rsidR="00655F1C" w:rsidRDefault="00655F1C">
      <w:pPr>
        <w:pStyle w:val="ConsPlusNormal"/>
        <w:jc w:val="center"/>
      </w:pPr>
      <w:r>
        <w:t>казначейства/Федерального казенного учреждения</w:t>
      </w:r>
    </w:p>
    <w:p w:rsidR="00655F1C" w:rsidRDefault="00655F1C">
      <w:pPr>
        <w:pStyle w:val="ConsPlusNormal"/>
        <w:jc w:val="center"/>
      </w:pPr>
      <w:proofErr w:type="gramStart"/>
      <w:r>
        <w:t>"Центр по обеспечению деятельности Казначейства России")</w:t>
      </w:r>
      <w:proofErr w:type="gramEnd"/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</w:pPr>
      <w:r>
        <w:t>за I квартал 2016 года</w:t>
      </w:r>
    </w:p>
    <w:p w:rsidR="00655F1C" w:rsidRDefault="00655F1C">
      <w:pPr>
        <w:pStyle w:val="ConsPlusNormal"/>
        <w:jc w:val="center"/>
      </w:pPr>
      <w:r>
        <w:t>(период)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2"/>
      </w:pPr>
      <w:r>
        <w:t>Раздел 1. Практика рассмотрения дел, в которых требования</w:t>
      </w:r>
    </w:p>
    <w:p w:rsidR="00655F1C" w:rsidRDefault="00655F1C">
      <w:pPr>
        <w:pStyle w:val="ConsPlusNormal"/>
        <w:jc w:val="center"/>
      </w:pPr>
      <w:proofErr w:type="gramStart"/>
      <w:r>
        <w:t>заявлены</w:t>
      </w:r>
      <w:proofErr w:type="gramEnd"/>
      <w:r>
        <w:t xml:space="preserve"> к территориальным органам Федерального</w:t>
      </w:r>
    </w:p>
    <w:p w:rsidR="00655F1C" w:rsidRDefault="00655F1C">
      <w:pPr>
        <w:pStyle w:val="ConsPlusNormal"/>
        <w:jc w:val="center"/>
      </w:pPr>
      <w:r>
        <w:t>казначейства/Федеральному казенному учреждению</w:t>
      </w:r>
    </w:p>
    <w:p w:rsidR="00655F1C" w:rsidRDefault="00655F1C">
      <w:pPr>
        <w:pStyle w:val="ConsPlusNormal"/>
        <w:jc w:val="center"/>
      </w:pPr>
      <w:r>
        <w:t>"Центр по обеспечению 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Судебных актов, необходимых для включения в Обзор судебной практики, не выносилось.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2"/>
      </w:pPr>
      <w:r>
        <w:t>Раздел 2. Практика рассмотрения дел, в которых требования</w:t>
      </w:r>
    </w:p>
    <w:p w:rsidR="00655F1C" w:rsidRDefault="00655F1C">
      <w:pPr>
        <w:pStyle w:val="ConsPlusNormal"/>
        <w:jc w:val="center"/>
      </w:pPr>
      <w:proofErr w:type="gramStart"/>
      <w:r>
        <w:t>заявлены</w:t>
      </w:r>
      <w:proofErr w:type="gramEnd"/>
      <w:r>
        <w:t xml:space="preserve"> территориальными органами Федерального</w:t>
      </w:r>
    </w:p>
    <w:p w:rsidR="00655F1C" w:rsidRDefault="00655F1C">
      <w:pPr>
        <w:pStyle w:val="ConsPlusNormal"/>
        <w:jc w:val="center"/>
      </w:pPr>
      <w:r>
        <w:t>казначейства/Федеральным казенным учреждением</w:t>
      </w:r>
    </w:p>
    <w:p w:rsidR="00655F1C" w:rsidRDefault="00655F1C">
      <w:pPr>
        <w:pStyle w:val="ConsPlusNormal"/>
        <w:jc w:val="center"/>
      </w:pPr>
      <w:r>
        <w:t>"Центр по обеспечению деятельности Казначейства России"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2.1. Дело о взыскании с подрядчика в пользу ТОФК неустойки за нарушение сроков выполнения работ по государственному контракту.</w:t>
      </w:r>
    </w:p>
    <w:p w:rsidR="00655F1C" w:rsidRDefault="00655F1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95"/>
        <w:gridCol w:w="4932"/>
      </w:tblGrid>
      <w:tr w:rsidR="00655F1C">
        <w:tc>
          <w:tcPr>
            <w:tcW w:w="4195" w:type="dxa"/>
          </w:tcPr>
          <w:p w:rsidR="00655F1C" w:rsidRDefault="00655F1C">
            <w:pPr>
              <w:pStyle w:val="ConsPlusNormal"/>
            </w:pPr>
            <w:r>
              <w:t>1. Обстоятельства дела</w:t>
            </w:r>
          </w:p>
        </w:tc>
        <w:tc>
          <w:tcPr>
            <w:tcW w:w="4932" w:type="dxa"/>
          </w:tcPr>
          <w:p w:rsidR="00655F1C" w:rsidRDefault="00655F1C">
            <w:pPr>
              <w:pStyle w:val="ConsPlusNormal"/>
            </w:pPr>
            <w:r>
              <w:t xml:space="preserve">Между Управлением Федерального казначейства по... </w:t>
            </w:r>
            <w:proofErr w:type="gramStart"/>
            <w:r>
              <w:t>и ООО</w:t>
            </w:r>
            <w:proofErr w:type="gramEnd"/>
            <w:r>
              <w:t xml:space="preserve"> "В" заключен Государственный контракт, согласно условиям которого, ООО "В" обязалось своими или привлеченными силами выполнить комплекс изыскательских, </w:t>
            </w:r>
            <w:proofErr w:type="spellStart"/>
            <w:r>
              <w:t>предпроектных</w:t>
            </w:r>
            <w:proofErr w:type="spellEnd"/>
            <w:r>
              <w:t xml:space="preserve"> и проектных работ в установленный контрактом срок. Однако, данные сроки ООО "В" нарушило, в </w:t>
            </w:r>
            <w:proofErr w:type="gramStart"/>
            <w:r>
              <w:t>связи</w:t>
            </w:r>
            <w:proofErr w:type="gramEnd"/>
            <w:r>
              <w:t xml:space="preserve"> с чем Управление Федерального казначейства по... обратилось в суд.</w:t>
            </w:r>
          </w:p>
        </w:tc>
      </w:tr>
      <w:tr w:rsidR="00655F1C">
        <w:tc>
          <w:tcPr>
            <w:tcW w:w="4195" w:type="dxa"/>
          </w:tcPr>
          <w:p w:rsidR="00655F1C" w:rsidRDefault="00655F1C">
            <w:pPr>
              <w:pStyle w:val="ConsPlusNormal"/>
            </w:pPr>
            <w:r>
              <w:t xml:space="preserve">2. Количество судебных актов об </w:t>
            </w:r>
            <w:r>
              <w:lastRenderedPageBreak/>
              <w:t>удовлетворении заявленных требований полностью или частично (шт., наименования судов и номера дел)</w:t>
            </w:r>
          </w:p>
        </w:tc>
        <w:tc>
          <w:tcPr>
            <w:tcW w:w="4932" w:type="dxa"/>
          </w:tcPr>
          <w:p w:rsidR="00655F1C" w:rsidRDefault="00655F1C">
            <w:pPr>
              <w:pStyle w:val="ConsPlusNormal"/>
            </w:pPr>
            <w:r>
              <w:lastRenderedPageBreak/>
              <w:t>0</w:t>
            </w:r>
          </w:p>
        </w:tc>
      </w:tr>
      <w:tr w:rsidR="00655F1C">
        <w:tc>
          <w:tcPr>
            <w:tcW w:w="4195" w:type="dxa"/>
          </w:tcPr>
          <w:p w:rsidR="00655F1C" w:rsidRDefault="00655F1C">
            <w:pPr>
              <w:pStyle w:val="ConsPlusNormal"/>
            </w:pPr>
            <w:r>
              <w:lastRenderedPageBreak/>
              <w:t>3. Количество судебных актов об отказе в удовлетворении заявленных требований (шт., наименования судов и номера дел)</w:t>
            </w:r>
          </w:p>
        </w:tc>
        <w:tc>
          <w:tcPr>
            <w:tcW w:w="4932" w:type="dxa"/>
          </w:tcPr>
          <w:p w:rsidR="00655F1C" w:rsidRDefault="00655F1C">
            <w:pPr>
              <w:pStyle w:val="ConsPlusNormal"/>
            </w:pPr>
            <w:r>
              <w:t xml:space="preserve">1, </w:t>
            </w:r>
            <w:proofErr w:type="gramStart"/>
            <w:r>
              <w:t>Арбитражный</w:t>
            </w:r>
            <w:proofErr w:type="gramEnd"/>
            <w:r>
              <w:t xml:space="preserve"> суд..., дело N А40-хххх/2014</w:t>
            </w:r>
          </w:p>
        </w:tc>
      </w:tr>
      <w:tr w:rsidR="00655F1C">
        <w:tc>
          <w:tcPr>
            <w:tcW w:w="4195" w:type="dxa"/>
          </w:tcPr>
          <w:p w:rsidR="00655F1C" w:rsidRDefault="00655F1C">
            <w:pPr>
              <w:pStyle w:val="ConsPlusNormal"/>
            </w:pPr>
            <w:r>
              <w:t>4. Правовая позиция ТОФК (ФКУ "ЦОКР")</w:t>
            </w:r>
          </w:p>
        </w:tc>
        <w:tc>
          <w:tcPr>
            <w:tcW w:w="4932" w:type="dxa"/>
          </w:tcPr>
          <w:p w:rsidR="00655F1C" w:rsidRDefault="00655F1C">
            <w:pPr>
              <w:pStyle w:val="ConsPlusNormal"/>
            </w:pPr>
            <w:r>
              <w:t>В процессе исполнения контракт</w:t>
            </w:r>
            <w:proofErr w:type="gramStart"/>
            <w:r>
              <w:t>а ООО</w:t>
            </w:r>
            <w:proofErr w:type="gramEnd"/>
            <w:r>
              <w:t xml:space="preserve"> "В" нарушены сроки его исполнения, что подтверждается Актами выполненных работ и приложенными к ним, подписанными в двустороннем порядке соглашениями о неустойке. В силу </w:t>
            </w:r>
            <w:r w:rsidRPr="00BD6D44">
              <w:t xml:space="preserve">ст. 309, 310 </w:t>
            </w:r>
            <w:r>
              <w:t xml:space="preserve">ГК РФ обязательства должны исполняться надлежащим образом, в соответствии с условиями обязательства, требованиями закона и иных нормативных правовых актов Российской Федерации. Односторонний отказ от исполнения обязательств не допускается, кроме случаев, предусмотренных законом или соглашением сторон. В соответствии с </w:t>
            </w:r>
            <w:r w:rsidRPr="00BD6D44">
              <w:t xml:space="preserve">п. 1 ст. 330 </w:t>
            </w:r>
            <w:r>
              <w:t>ГК РФ, должник обязан уплатить кредитору в случае неисполнения или ненадлежащего исполнения обязательства, в частности в случае просрочки исполнения. В соответствии с пунктами 8.1, 9.1 Контракта Истец, пытаясь урегулировать спор в досудебном порядке, неоднократно направлял письма Ответчику о необходимости погасить неустойку за несвоевременное выполнение работ по Контракту. При этом</w:t>
            </w:r>
            <w:proofErr w:type="gramStart"/>
            <w:r>
              <w:t>,</w:t>
            </w:r>
            <w:proofErr w:type="gramEnd"/>
            <w:r>
              <w:t xml:space="preserve"> на письма Истца, о необходимости оплаты неустойки, Ответчиком ответы не даны, таким образом Ответчик игнорирует все попытки досудебного урегулирования спора. До настоящего времени оплата Ответчиком неустойки не произведена.</w:t>
            </w:r>
          </w:p>
        </w:tc>
      </w:tr>
      <w:tr w:rsidR="00655F1C">
        <w:tc>
          <w:tcPr>
            <w:tcW w:w="4195" w:type="dxa"/>
          </w:tcPr>
          <w:p w:rsidR="00655F1C" w:rsidRDefault="00655F1C">
            <w:pPr>
              <w:pStyle w:val="ConsPlusNormal"/>
            </w:pPr>
            <w:r>
              <w:t>5. Правовая позиция суда</w:t>
            </w:r>
          </w:p>
        </w:tc>
        <w:tc>
          <w:tcPr>
            <w:tcW w:w="4932" w:type="dxa"/>
          </w:tcPr>
          <w:p w:rsidR="00655F1C" w:rsidRDefault="00655F1C">
            <w:pPr>
              <w:pStyle w:val="ConsPlusNormal"/>
            </w:pPr>
            <w:r>
              <w:t xml:space="preserve">В силу </w:t>
            </w:r>
            <w:r w:rsidRPr="00BD6D44">
              <w:t xml:space="preserve">ст. 196 </w:t>
            </w:r>
            <w:r>
              <w:t xml:space="preserve">ГК РФ, общий срок исковой давности устанавливается в три года. Акты выполненных работ и приложения к актам (соглашение о неустойке) составлены и подписаны сторонами 17.xx.20хх, 30.xx.20xx, 18.xx.20xx, 22.xx.20xx. Принимая во внимание изложенное, учитывая предъявление иска только в январе 2015 г., суд признает обоснованным довод Ответчика о пропуске Истцом срока исковой давности, в </w:t>
            </w:r>
            <w:proofErr w:type="gramStart"/>
            <w:r>
              <w:t>связи</w:t>
            </w:r>
            <w:proofErr w:type="gramEnd"/>
            <w:r>
              <w:t xml:space="preserve"> с чем на основании положений </w:t>
            </w:r>
            <w:r w:rsidRPr="00BD6D44">
              <w:t xml:space="preserve">ст. ст. 196, 199 и 207 </w:t>
            </w:r>
            <w:r>
              <w:lastRenderedPageBreak/>
              <w:t xml:space="preserve">ГК РФ с учетом правовой позиции Высшего Арбитражного Суда Российской Федерации, изложенной в </w:t>
            </w:r>
            <w:r w:rsidRPr="00BD6D44">
              <w:t xml:space="preserve">пунктах 23 </w:t>
            </w:r>
            <w:r>
              <w:t>- 24 Постановления Пленума ВС РФ N 15 от 12.11.2001 и Пленума ВАС РФ N 18 от 15.11.2001, признает требование о взыскании неустойки не подлежащим удовлетворению.</w:t>
            </w:r>
          </w:p>
        </w:tc>
      </w:tr>
      <w:tr w:rsidR="00655F1C">
        <w:tc>
          <w:tcPr>
            <w:tcW w:w="4195" w:type="dxa"/>
          </w:tcPr>
          <w:p w:rsidR="00655F1C" w:rsidRDefault="00655F1C">
            <w:pPr>
              <w:pStyle w:val="ConsPlusNormal"/>
            </w:pPr>
            <w:r>
              <w:lastRenderedPageBreak/>
              <w:t>6.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4932" w:type="dxa"/>
          </w:tcPr>
          <w:p w:rsidR="00655F1C" w:rsidRDefault="00655F1C">
            <w:pPr>
              <w:pStyle w:val="ConsPlusNormal"/>
            </w:pPr>
            <w:r>
              <w:t>Будут приняты меры дисциплинарного характера к лицам, не принявших должных мер для своевременного предъявления требований к ООО "Б".</w:t>
            </w:r>
          </w:p>
        </w:tc>
      </w:tr>
    </w:tbl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jc w:val="center"/>
        <w:outlineLvl w:val="2"/>
      </w:pPr>
      <w:r>
        <w:t>Раздел 3. Положительная судебная практика</w:t>
      </w:r>
    </w:p>
    <w:p w:rsidR="00655F1C" w:rsidRDefault="00655F1C">
      <w:pPr>
        <w:pStyle w:val="ConsPlusNormal"/>
        <w:jc w:val="center"/>
      </w:pPr>
    </w:p>
    <w:p w:rsidR="00655F1C" w:rsidRDefault="00655F1C">
      <w:pPr>
        <w:pStyle w:val="ConsPlusNormal"/>
        <w:ind w:firstLine="540"/>
        <w:jc w:val="both"/>
      </w:pPr>
      <w:r>
        <w:t>3.1. Дело о признании незаконным решения антимонопольного органа об отказе в согласовании возможности заключения государственного контракта с единственным поставщиком (исполнителем, подрядчиком).</w:t>
      </w:r>
    </w:p>
    <w:p w:rsidR="00655F1C" w:rsidRDefault="00655F1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5783"/>
      </w:tblGrid>
      <w:tr w:rsidR="00655F1C">
        <w:tc>
          <w:tcPr>
            <w:tcW w:w="3345" w:type="dxa"/>
          </w:tcPr>
          <w:p w:rsidR="00655F1C" w:rsidRDefault="00655F1C">
            <w:pPr>
              <w:pStyle w:val="ConsPlusNormal"/>
            </w:pPr>
            <w:r>
              <w:t>1. Обстоятельства дела</w:t>
            </w:r>
          </w:p>
        </w:tc>
        <w:tc>
          <w:tcPr>
            <w:tcW w:w="5783" w:type="dxa"/>
          </w:tcPr>
          <w:p w:rsidR="00655F1C" w:rsidRDefault="00655F1C">
            <w:pPr>
              <w:pStyle w:val="ConsPlusNormal"/>
            </w:pPr>
            <w:r>
              <w:t xml:space="preserve">Управление Федерального казначейства по... </w:t>
            </w:r>
            <w:proofErr w:type="spellStart"/>
            <w:r>
              <w:t>xx</w:t>
            </w:r>
            <w:proofErr w:type="spellEnd"/>
            <w:r>
              <w:t>/</w:t>
            </w:r>
            <w:proofErr w:type="spellStart"/>
            <w:r>
              <w:t>xx</w:t>
            </w:r>
            <w:proofErr w:type="spellEnd"/>
            <w:r>
              <w:t>/2014 г. объявило аукцион в электронной форме.</w:t>
            </w:r>
          </w:p>
          <w:p w:rsidR="00655F1C" w:rsidRDefault="00655F1C">
            <w:pPr>
              <w:pStyle w:val="ConsPlusNormal"/>
            </w:pPr>
            <w:r>
              <w:t xml:space="preserve">Согласно протоколу рассмотрения первых частей заявок аукциона в электронной форме N __ от </w:t>
            </w:r>
            <w:proofErr w:type="spellStart"/>
            <w:r>
              <w:t>xx</w:t>
            </w:r>
            <w:proofErr w:type="spellEnd"/>
            <w:r>
              <w:t>/</w:t>
            </w:r>
            <w:proofErr w:type="spellStart"/>
            <w:r>
              <w:t>xx</w:t>
            </w:r>
            <w:proofErr w:type="spellEnd"/>
            <w:r>
              <w:t>/2014 г. на участие в аукционе в электронной форме было подано три заявки. Заявка участника закупки N 1, признана единой комиссией не соответствующей требованиям аукционной документации, в части не указания конкретных показателей используемого товара, соответствующих значениям, установленным документацией об электронном аукционе. Заявки участников закупки N 2 и N 3 признаны единой комиссией соответствующими требованиям аукционной документации.</w:t>
            </w:r>
          </w:p>
          <w:p w:rsidR="00655F1C" w:rsidRDefault="00655F1C">
            <w:pPr>
              <w:pStyle w:val="ConsPlusNormal"/>
            </w:pPr>
            <w:proofErr w:type="gramStart"/>
            <w:r>
              <w:t xml:space="preserve">Согласно протоколу проведения аукциона в электронной форме N __ от </w:t>
            </w:r>
            <w:proofErr w:type="spellStart"/>
            <w:r>
              <w:t>xx</w:t>
            </w:r>
            <w:proofErr w:type="spellEnd"/>
            <w:r>
              <w:t>/</w:t>
            </w:r>
            <w:proofErr w:type="spellStart"/>
            <w:r>
              <w:t>xx</w:t>
            </w:r>
            <w:proofErr w:type="spellEnd"/>
            <w:r>
              <w:t>/2014 г. ценовых предложений от участников закупки не поступало, в связи с чем, и на основании</w:t>
            </w:r>
            <w:r w:rsidRPr="00BD6D44">
              <w:t xml:space="preserve"> части 20 статьи 68 </w:t>
            </w:r>
            <w:r>
      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 аукцион в электронной</w:t>
            </w:r>
            <w:proofErr w:type="gramEnd"/>
            <w:r>
              <w:t xml:space="preserve"> форме </w:t>
            </w:r>
            <w:proofErr w:type="gramStart"/>
            <w:r>
              <w:t>признан</w:t>
            </w:r>
            <w:proofErr w:type="gramEnd"/>
            <w:r>
              <w:t xml:space="preserve"> несостоявшимся.</w:t>
            </w:r>
          </w:p>
          <w:p w:rsidR="00655F1C" w:rsidRDefault="00655F1C">
            <w:pPr>
              <w:pStyle w:val="ConsPlusNormal"/>
            </w:pPr>
            <w:r>
              <w:t xml:space="preserve">Согласно протоколу рассмотрения вторых частей заявок аукциона в электронной форме от </w:t>
            </w:r>
            <w:proofErr w:type="spellStart"/>
            <w:r>
              <w:t>xx</w:t>
            </w:r>
            <w:proofErr w:type="spellEnd"/>
            <w:r>
              <w:t>/</w:t>
            </w:r>
            <w:proofErr w:type="spellStart"/>
            <w:r>
              <w:t>xx</w:t>
            </w:r>
            <w:proofErr w:type="spellEnd"/>
            <w:r>
              <w:t>/2014 г. заявки участников закупок N 2 (ООО "С-К") и N 3 (ООО "Б") признаны аукционной комиссией соответствующими требованиям аукционной документации.</w:t>
            </w:r>
          </w:p>
          <w:p w:rsidR="00655F1C" w:rsidRDefault="00655F1C">
            <w:pPr>
              <w:pStyle w:val="ConsPlusNormal"/>
            </w:pPr>
            <w:r>
              <w:t xml:space="preserve">Управление направило в Управление Федеральной </w:t>
            </w:r>
            <w:r>
              <w:lastRenderedPageBreak/>
              <w:t xml:space="preserve">антимонопольной службы по... обращение о согласовании заключения государственного контракта с единственным поставщиком по начальной (максимальной) цене контракта и на условиях документации </w:t>
            </w:r>
            <w:proofErr w:type="gramStart"/>
            <w:r>
              <w:t>об</w:t>
            </w:r>
            <w:proofErr w:type="gramEnd"/>
            <w:r>
              <w:t xml:space="preserve"> </w:t>
            </w:r>
            <w:proofErr w:type="gramStart"/>
            <w:r>
              <w:t>электроном</w:t>
            </w:r>
            <w:proofErr w:type="gramEnd"/>
            <w:r>
              <w:t xml:space="preserve"> аукционе.</w:t>
            </w:r>
          </w:p>
          <w:p w:rsidR="00655F1C" w:rsidRDefault="00655F1C">
            <w:pPr>
              <w:pStyle w:val="ConsPlusNormal"/>
            </w:pPr>
            <w:proofErr w:type="gramStart"/>
            <w:r>
              <w:t>Управление Федеральной антимонопольной службы по... приняло решение об отказе в согласовании возможности заключения государственного контракта с единственным поставщиком, в связи с несоответствием заявки участника электронного аукциона ООО "С-К" - требованиям</w:t>
            </w:r>
            <w:r w:rsidRPr="00BD6D44">
              <w:t xml:space="preserve"> пункта 1 части 5 статьи 66 </w:t>
            </w:r>
            <w:r>
              <w:t>Закона о контрактной системе (ред. от 21.07.2014) в связи с отсутствием сведений об ИНН лица, исполняющего функции единоличного исполнительного органа участника такого аукциона, а именно</w:t>
            </w:r>
            <w:proofErr w:type="gramEnd"/>
            <w:r>
              <w:t xml:space="preserve"> </w:t>
            </w:r>
            <w:proofErr w:type="spellStart"/>
            <w:r>
              <w:t>неуказание</w:t>
            </w:r>
            <w:proofErr w:type="spellEnd"/>
            <w:r>
              <w:t xml:space="preserve"> в составе второй части заявки информации об ИНН генерального директор</w:t>
            </w:r>
            <w:proofErr w:type="gramStart"/>
            <w:r>
              <w:t>а ООО</w:t>
            </w:r>
            <w:proofErr w:type="gramEnd"/>
            <w:r>
              <w:t xml:space="preserve"> "С-К" С.Т.Г.</w:t>
            </w:r>
          </w:p>
        </w:tc>
      </w:tr>
      <w:tr w:rsidR="00655F1C">
        <w:tc>
          <w:tcPr>
            <w:tcW w:w="3345" w:type="dxa"/>
          </w:tcPr>
          <w:p w:rsidR="00655F1C" w:rsidRDefault="00655F1C">
            <w:pPr>
              <w:pStyle w:val="ConsPlusNormal"/>
            </w:pPr>
            <w:r>
              <w:lastRenderedPageBreak/>
              <w:t>2. Количество судебных актов об удовлетворении заявленных требований полностью или частично (шт., наименования судов и номера дел)</w:t>
            </w:r>
          </w:p>
        </w:tc>
        <w:tc>
          <w:tcPr>
            <w:tcW w:w="5783" w:type="dxa"/>
          </w:tcPr>
          <w:p w:rsidR="00655F1C" w:rsidRDefault="00655F1C">
            <w:pPr>
              <w:pStyle w:val="ConsPlusNormal"/>
            </w:pPr>
            <w:r>
              <w:t>1, Девятый Арбитражный апелляционный суд, Дело N 09АП-хххх/2015-АК</w:t>
            </w:r>
          </w:p>
        </w:tc>
      </w:tr>
      <w:tr w:rsidR="00655F1C">
        <w:tc>
          <w:tcPr>
            <w:tcW w:w="3345" w:type="dxa"/>
          </w:tcPr>
          <w:p w:rsidR="00655F1C" w:rsidRDefault="00655F1C">
            <w:pPr>
              <w:pStyle w:val="ConsPlusNormal"/>
            </w:pPr>
            <w:r>
              <w:t>3. Количество судебных актов об отказе в удовлетворении заявленных требований (шт., наименования судов и номера дел)</w:t>
            </w:r>
          </w:p>
        </w:tc>
        <w:tc>
          <w:tcPr>
            <w:tcW w:w="5783" w:type="dxa"/>
          </w:tcPr>
          <w:p w:rsidR="00655F1C" w:rsidRDefault="00655F1C">
            <w:pPr>
              <w:pStyle w:val="ConsPlusNormal"/>
            </w:pPr>
            <w:r>
              <w:t>0</w:t>
            </w:r>
          </w:p>
        </w:tc>
      </w:tr>
      <w:tr w:rsidR="00655F1C">
        <w:tc>
          <w:tcPr>
            <w:tcW w:w="3345" w:type="dxa"/>
          </w:tcPr>
          <w:p w:rsidR="00655F1C" w:rsidRDefault="00655F1C">
            <w:pPr>
              <w:pStyle w:val="ConsPlusNormal"/>
            </w:pPr>
            <w:r>
              <w:t>4. Реквизиты письма ТОФК (ФКУ "ЦОКР"), которым направлена копия вступившего в законную силу судебного акта в Юридическое управление Федерального казначейства</w:t>
            </w:r>
          </w:p>
        </w:tc>
        <w:tc>
          <w:tcPr>
            <w:tcW w:w="5783" w:type="dxa"/>
          </w:tcPr>
          <w:p w:rsidR="00655F1C" w:rsidRDefault="00655F1C">
            <w:pPr>
              <w:pStyle w:val="ConsPlusNormal"/>
            </w:pPr>
            <w:r>
              <w:t>Письмо от xx.xx.2015 N __</w:t>
            </w:r>
          </w:p>
        </w:tc>
      </w:tr>
      <w:tr w:rsidR="00655F1C">
        <w:tc>
          <w:tcPr>
            <w:tcW w:w="3345" w:type="dxa"/>
          </w:tcPr>
          <w:p w:rsidR="00655F1C" w:rsidRDefault="00655F1C">
            <w:pPr>
              <w:pStyle w:val="ConsPlusNormal"/>
            </w:pPr>
            <w:r>
              <w:t>5. Правовая позиция суда</w:t>
            </w:r>
          </w:p>
        </w:tc>
        <w:tc>
          <w:tcPr>
            <w:tcW w:w="5783" w:type="dxa"/>
          </w:tcPr>
          <w:p w:rsidR="00655F1C" w:rsidRDefault="00655F1C">
            <w:pPr>
              <w:pStyle w:val="ConsPlusNormal"/>
            </w:pPr>
            <w:r>
              <w:t xml:space="preserve">С учетом изменений в </w:t>
            </w:r>
            <w:r w:rsidRPr="00BD6D44">
              <w:t xml:space="preserve">пункт 1 части 5 статьи 66 </w:t>
            </w:r>
            <w:r>
              <w:t>Закона о контрактной системе, внесенных Федеральным законом от 04.06.2014 N 140-ФЗ, участники аукциона при подаче вторых частей заявок для участия в аукционе вправе не указывать те сведения, которые отсутствуют у них на момент подачи заявок. Наличие у физических лиц ИНН не является императивным требованием налогового законодательства, поэтому отсутствие у директор</w:t>
            </w:r>
            <w:proofErr w:type="gramStart"/>
            <w:r>
              <w:t>а ООО</w:t>
            </w:r>
            <w:proofErr w:type="gramEnd"/>
            <w:r>
              <w:t xml:space="preserve"> "С-К" С.Т.Г. ИНН не является правовым основанием для признания заявки такого участника несоответствующей требованиям документации об электронном аукционе. </w:t>
            </w:r>
            <w:proofErr w:type="gramStart"/>
            <w:r>
              <w:t xml:space="preserve">Решение антимонопольного </w:t>
            </w:r>
            <w:r>
              <w:lastRenderedPageBreak/>
              <w:t xml:space="preserve">органа основано на документах, полученных антимонопольным органом уже после вынесения им решения, что возлагает на заявителя не предусмотренную </w:t>
            </w:r>
            <w:r w:rsidRPr="003C6436">
              <w:t xml:space="preserve">Законом </w:t>
            </w:r>
            <w:r>
              <w:t>о контрактной системе и невыполнимую обязанность по проверке наличия/отсутствия сведений об ИНН участников юридического лица на момент рассмотрения его документов в ходе проведения аукциона, п</w:t>
            </w:r>
            <w:bookmarkStart w:id="37" w:name="_GoBack"/>
            <w:bookmarkEnd w:id="37"/>
            <w:r>
              <w:t>редставленных в составе второй части заявки, для признания их соответствующими или не соответствующими требованиям</w:t>
            </w:r>
            <w:proofErr w:type="gramEnd"/>
            <w:r>
              <w:t xml:space="preserve"> документации и Закона о контрактной системе. </w:t>
            </w:r>
            <w:proofErr w:type="gramStart"/>
            <w:r w:rsidRPr="003C6436">
              <w:t xml:space="preserve">Часть 6 статьи 66 </w:t>
            </w:r>
            <w:r>
              <w:t xml:space="preserve">Закона о контрактной системе не допускает требовать от участников электронного аукциона предоставления документов и информации, помимо предусмотренных </w:t>
            </w:r>
            <w:r w:rsidRPr="003C6436">
              <w:t xml:space="preserve">частями 3 и 5 статьи 66 </w:t>
            </w:r>
            <w:r>
              <w:t>Закона о контрактной системе.</w:t>
            </w:r>
            <w:proofErr w:type="gramEnd"/>
            <w:r>
              <w:t xml:space="preserve"> Антимонопольный орган на момент принятия оспариваемого решения не имел оснований, предусмотренных </w:t>
            </w:r>
            <w:r w:rsidRPr="003C6436">
              <w:t xml:space="preserve">пунктом 15 </w:t>
            </w:r>
            <w:r>
              <w:t>Порядка согласования применения закрытых способов определения поставщиков (подрядчиков, исполнителей), возможности заключения контракта с единственным поставщиком, утвержденного Приказом Минэкономразвития России от 13.09.2013 N 537, для отказа заказчику в возможности заключения государственного контракта с единственным поставщиком.</w:t>
            </w:r>
          </w:p>
        </w:tc>
      </w:tr>
    </w:tbl>
    <w:p w:rsidR="00655F1C" w:rsidRDefault="00655F1C">
      <w:pPr>
        <w:pStyle w:val="ConsPlusNormal"/>
        <w:ind w:firstLine="540"/>
        <w:jc w:val="both"/>
      </w:pPr>
    </w:p>
    <w:p w:rsidR="00655F1C" w:rsidRDefault="00655F1C">
      <w:pPr>
        <w:pStyle w:val="ConsPlusNormal"/>
        <w:ind w:firstLine="540"/>
        <w:jc w:val="both"/>
      </w:pPr>
    </w:p>
    <w:p w:rsidR="00655F1C" w:rsidRDefault="00655F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3727" w:rsidRDefault="00503727"/>
    <w:sectPr w:rsidR="00503727" w:rsidSect="00503727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496" w:rsidRDefault="00481496" w:rsidP="00503727">
      <w:r>
        <w:separator/>
      </w:r>
    </w:p>
  </w:endnote>
  <w:endnote w:type="continuationSeparator" w:id="0">
    <w:p w:rsidR="00481496" w:rsidRDefault="00481496" w:rsidP="0050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496" w:rsidRDefault="00481496" w:rsidP="00503727">
      <w:r>
        <w:separator/>
      </w:r>
    </w:p>
  </w:footnote>
  <w:footnote w:type="continuationSeparator" w:id="0">
    <w:p w:rsidR="00481496" w:rsidRDefault="00481496" w:rsidP="00503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F1C"/>
    <w:rsid w:val="0019215A"/>
    <w:rsid w:val="003C6436"/>
    <w:rsid w:val="00481496"/>
    <w:rsid w:val="00503727"/>
    <w:rsid w:val="00655F1C"/>
    <w:rsid w:val="00A73900"/>
    <w:rsid w:val="00BD6D44"/>
    <w:rsid w:val="00BD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4E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74EC"/>
    <w:pPr>
      <w:keepNext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BD74EC"/>
    <w:pPr>
      <w:keepNext/>
      <w:jc w:val="center"/>
      <w:outlineLvl w:val="1"/>
    </w:pPr>
    <w:rPr>
      <w:b/>
      <w:sz w:val="18"/>
      <w:szCs w:val="20"/>
    </w:rPr>
  </w:style>
  <w:style w:type="paragraph" w:styleId="8">
    <w:name w:val="heading 8"/>
    <w:basedOn w:val="a"/>
    <w:next w:val="a"/>
    <w:link w:val="80"/>
    <w:qFormat/>
    <w:rsid w:val="00BD74EC"/>
    <w:pPr>
      <w:keepNext/>
      <w:ind w:firstLine="720"/>
      <w:jc w:val="center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74EC"/>
    <w:rPr>
      <w:b/>
      <w:lang w:eastAsia="ru-RU"/>
    </w:rPr>
  </w:style>
  <w:style w:type="character" w:customStyle="1" w:styleId="20">
    <w:name w:val="Заголовок 2 Знак"/>
    <w:basedOn w:val="a0"/>
    <w:link w:val="2"/>
    <w:rsid w:val="00BD74EC"/>
    <w:rPr>
      <w:b/>
      <w:sz w:val="18"/>
      <w:lang w:eastAsia="ru-RU"/>
    </w:rPr>
  </w:style>
  <w:style w:type="character" w:customStyle="1" w:styleId="80">
    <w:name w:val="Заголовок 8 Знак"/>
    <w:basedOn w:val="a0"/>
    <w:link w:val="8"/>
    <w:rsid w:val="00BD74EC"/>
    <w:rPr>
      <w:b/>
      <w:bCs/>
      <w:sz w:val="24"/>
      <w:lang w:eastAsia="ru-RU"/>
    </w:rPr>
  </w:style>
  <w:style w:type="paragraph" w:customStyle="1" w:styleId="ConsPlusNormal">
    <w:name w:val="ConsPlusNormal"/>
    <w:rsid w:val="00655F1C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655F1C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655F1C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655F1C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styleId="a3">
    <w:name w:val="header"/>
    <w:basedOn w:val="a"/>
    <w:link w:val="a4"/>
    <w:uiPriority w:val="99"/>
    <w:unhideWhenUsed/>
    <w:rsid w:val="005037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3727"/>
    <w:rPr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037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3727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4E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74EC"/>
    <w:pPr>
      <w:keepNext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BD74EC"/>
    <w:pPr>
      <w:keepNext/>
      <w:jc w:val="center"/>
      <w:outlineLvl w:val="1"/>
    </w:pPr>
    <w:rPr>
      <w:b/>
      <w:sz w:val="18"/>
      <w:szCs w:val="20"/>
    </w:rPr>
  </w:style>
  <w:style w:type="paragraph" w:styleId="8">
    <w:name w:val="heading 8"/>
    <w:basedOn w:val="a"/>
    <w:next w:val="a"/>
    <w:link w:val="80"/>
    <w:qFormat/>
    <w:rsid w:val="00BD74EC"/>
    <w:pPr>
      <w:keepNext/>
      <w:ind w:firstLine="720"/>
      <w:jc w:val="center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74EC"/>
    <w:rPr>
      <w:b/>
      <w:lang w:eastAsia="ru-RU"/>
    </w:rPr>
  </w:style>
  <w:style w:type="character" w:customStyle="1" w:styleId="20">
    <w:name w:val="Заголовок 2 Знак"/>
    <w:basedOn w:val="a0"/>
    <w:link w:val="2"/>
    <w:rsid w:val="00BD74EC"/>
    <w:rPr>
      <w:b/>
      <w:sz w:val="18"/>
      <w:lang w:eastAsia="ru-RU"/>
    </w:rPr>
  </w:style>
  <w:style w:type="character" w:customStyle="1" w:styleId="80">
    <w:name w:val="Заголовок 8 Знак"/>
    <w:basedOn w:val="a0"/>
    <w:link w:val="8"/>
    <w:rsid w:val="00BD74EC"/>
    <w:rPr>
      <w:b/>
      <w:bCs/>
      <w:sz w:val="24"/>
      <w:lang w:eastAsia="ru-RU"/>
    </w:rPr>
  </w:style>
  <w:style w:type="paragraph" w:customStyle="1" w:styleId="ConsPlusNormal">
    <w:name w:val="ConsPlusNormal"/>
    <w:rsid w:val="00655F1C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655F1C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655F1C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655F1C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styleId="a3">
    <w:name w:val="header"/>
    <w:basedOn w:val="a"/>
    <w:link w:val="a4"/>
    <w:uiPriority w:val="99"/>
    <w:unhideWhenUsed/>
    <w:rsid w:val="005037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3727"/>
    <w:rPr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037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372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4714BB67A141810507C46939F1017B21F8E910C71107529F0CA06DFFdAnA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23</Pages>
  <Words>7391</Words>
  <Characters>42129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SokolnikovaNP</dc:creator>
  <cp:lastModifiedBy>SokolnikovaNP</cp:lastModifiedBy>
  <cp:revision>2</cp:revision>
  <dcterms:created xsi:type="dcterms:W3CDTF">2017-02-13T08:39:00Z</dcterms:created>
  <dcterms:modified xsi:type="dcterms:W3CDTF">2017-02-13T09:00:00Z</dcterms:modified>
</cp:coreProperties>
</file>