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1D8" w:rsidRPr="00002A9C" w:rsidRDefault="00A761D8" w:rsidP="00A761D8">
      <w:pPr>
        <w:tabs>
          <w:tab w:val="left" w:pos="2250"/>
        </w:tabs>
        <w:jc w:val="center"/>
        <w:rPr>
          <w:sz w:val="22"/>
          <w:szCs w:val="22"/>
        </w:rPr>
      </w:pPr>
      <w:r w:rsidRPr="00002A9C">
        <w:rPr>
          <w:sz w:val="22"/>
          <w:szCs w:val="22"/>
        </w:rPr>
        <w:t>ФЕДЕРАЛЬНОЕ  КАЗНАЧЕЙСТВО</w:t>
      </w:r>
    </w:p>
    <w:p w:rsidR="00A761D8" w:rsidRDefault="00A761D8" w:rsidP="00A761D8">
      <w:pPr>
        <w:ind w:left="2340" w:hanging="1800"/>
      </w:pPr>
    </w:p>
    <w:p w:rsidR="00A761D8" w:rsidRPr="00002A9C" w:rsidRDefault="00A761D8" w:rsidP="00A761D8">
      <w:pPr>
        <w:jc w:val="center"/>
        <w:rPr>
          <w:b/>
          <w:sz w:val="28"/>
          <w:szCs w:val="28"/>
        </w:rPr>
      </w:pPr>
      <w:r w:rsidRPr="00002A9C">
        <w:rPr>
          <w:b/>
          <w:sz w:val="28"/>
          <w:szCs w:val="28"/>
        </w:rPr>
        <w:t>УПРАВЛЕНИЕ ФЕДЕРАЛЬНОГО КАЗНАЧЕЙСТВА ПО</w:t>
      </w:r>
      <w:r>
        <w:rPr>
          <w:b/>
          <w:sz w:val="28"/>
          <w:szCs w:val="28"/>
        </w:rPr>
        <w:t xml:space="preserve"> </w:t>
      </w:r>
      <w:r w:rsidRPr="00002A9C">
        <w:rPr>
          <w:b/>
          <w:sz w:val="28"/>
          <w:szCs w:val="28"/>
        </w:rPr>
        <w:t>КРАСНОДАРСКОМУ КРАЮ</w:t>
      </w:r>
    </w:p>
    <w:p w:rsidR="00A761D8" w:rsidRPr="00C47D76" w:rsidRDefault="00A761D8" w:rsidP="00A761D8">
      <w:pPr>
        <w:tabs>
          <w:tab w:val="left" w:pos="1950"/>
        </w:tabs>
        <w:jc w:val="center"/>
        <w:rPr>
          <w:sz w:val="24"/>
          <w:szCs w:val="24"/>
        </w:rPr>
      </w:pPr>
      <w:r w:rsidRPr="00C47D76">
        <w:rPr>
          <w:sz w:val="24"/>
          <w:szCs w:val="24"/>
        </w:rPr>
        <w:t>(УФК по Краснодарскому краю)</w:t>
      </w:r>
    </w:p>
    <w:p w:rsidR="00A761D8" w:rsidRPr="0022627B" w:rsidRDefault="00A761D8" w:rsidP="00A761D8">
      <w:pPr>
        <w:pStyle w:val="2"/>
        <w:rPr>
          <w:sz w:val="32"/>
        </w:rPr>
      </w:pPr>
    </w:p>
    <w:p w:rsidR="00A761D8" w:rsidRDefault="00A761D8" w:rsidP="00A761D8">
      <w:pPr>
        <w:pStyle w:val="2"/>
        <w:rPr>
          <w:sz w:val="32"/>
        </w:rPr>
      </w:pPr>
      <w:proofErr w:type="gramStart"/>
      <w:r>
        <w:rPr>
          <w:sz w:val="32"/>
        </w:rPr>
        <w:t>П</w:t>
      </w:r>
      <w:proofErr w:type="gramEnd"/>
      <w:r>
        <w:rPr>
          <w:sz w:val="32"/>
        </w:rPr>
        <w:t xml:space="preserve"> Р И К А З</w:t>
      </w:r>
    </w:p>
    <w:p w:rsidR="00A761D8" w:rsidRDefault="00A761D8" w:rsidP="00A761D8">
      <w:pPr>
        <w:jc w:val="center"/>
      </w:pPr>
    </w:p>
    <w:p w:rsidR="00A761D8" w:rsidRDefault="00A761D8" w:rsidP="00A761D8">
      <w:pPr>
        <w:rPr>
          <w:bCs/>
        </w:rPr>
      </w:pPr>
      <w:r>
        <w:rPr>
          <w:bCs/>
        </w:rPr>
        <w:t>__</w:t>
      </w:r>
      <w:r w:rsidR="007F2C1B">
        <w:rPr>
          <w:bCs/>
        </w:rPr>
        <w:t>16.03.2020______</w:t>
      </w:r>
      <w:r>
        <w:rPr>
          <w:bCs/>
        </w:rPr>
        <w:t xml:space="preserve">___                                                                                        </w:t>
      </w:r>
      <w:r w:rsidRPr="00A56A3A">
        <w:rPr>
          <w:bCs/>
        </w:rPr>
        <w:t xml:space="preserve">                            </w:t>
      </w:r>
      <w:r>
        <w:rPr>
          <w:bCs/>
        </w:rPr>
        <w:t xml:space="preserve">         </w:t>
      </w:r>
      <w:r w:rsidRPr="00C47D76">
        <w:rPr>
          <w:bCs/>
          <w:sz w:val="24"/>
          <w:szCs w:val="24"/>
        </w:rPr>
        <w:t>№_</w:t>
      </w:r>
      <w:r>
        <w:rPr>
          <w:bCs/>
        </w:rPr>
        <w:t>_____</w:t>
      </w:r>
      <w:r w:rsidR="007F2C1B">
        <w:rPr>
          <w:bCs/>
        </w:rPr>
        <w:t>211______</w:t>
      </w:r>
    </w:p>
    <w:p w:rsidR="00A761D8" w:rsidRPr="00EF2D75" w:rsidRDefault="00A761D8" w:rsidP="00A761D8">
      <w:pPr>
        <w:jc w:val="center"/>
        <w:rPr>
          <w:bCs/>
          <w:sz w:val="26"/>
          <w:szCs w:val="26"/>
        </w:rPr>
      </w:pPr>
      <w:r w:rsidRPr="00EF2D75">
        <w:rPr>
          <w:bCs/>
          <w:sz w:val="26"/>
          <w:szCs w:val="26"/>
        </w:rPr>
        <w:t>Краснодар</w:t>
      </w:r>
    </w:p>
    <w:p w:rsidR="00A761D8" w:rsidRDefault="00A761D8" w:rsidP="00A761D8">
      <w:pPr>
        <w:jc w:val="center"/>
        <w:rPr>
          <w:bCs/>
        </w:rPr>
      </w:pPr>
    </w:p>
    <w:p w:rsidR="00A761D8" w:rsidRDefault="00A761D8" w:rsidP="00A761D8">
      <w:pPr>
        <w:jc w:val="center"/>
        <w:rPr>
          <w:bCs/>
        </w:rPr>
      </w:pPr>
    </w:p>
    <w:p w:rsidR="00A761D8" w:rsidRPr="00CA57E4" w:rsidRDefault="00A761D8" w:rsidP="00A761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состава</w:t>
      </w:r>
      <w:r w:rsidR="00CA5462">
        <w:rPr>
          <w:b/>
          <w:sz w:val="28"/>
          <w:szCs w:val="28"/>
        </w:rPr>
        <w:t xml:space="preserve"> Коллегии и Положения о</w:t>
      </w:r>
      <w:r>
        <w:rPr>
          <w:b/>
          <w:sz w:val="28"/>
          <w:szCs w:val="28"/>
        </w:rPr>
        <w:t xml:space="preserve"> Коллегии</w:t>
      </w:r>
    </w:p>
    <w:p w:rsidR="00A761D8" w:rsidRDefault="00A761D8" w:rsidP="00A761D8">
      <w:pPr>
        <w:jc w:val="center"/>
        <w:rPr>
          <w:b/>
          <w:sz w:val="28"/>
          <w:szCs w:val="28"/>
        </w:rPr>
      </w:pPr>
      <w:r w:rsidRPr="00CA57E4">
        <w:rPr>
          <w:b/>
          <w:sz w:val="28"/>
          <w:szCs w:val="28"/>
        </w:rPr>
        <w:t>Управлени</w:t>
      </w:r>
      <w:r>
        <w:rPr>
          <w:b/>
          <w:sz w:val="28"/>
          <w:szCs w:val="28"/>
        </w:rPr>
        <w:t>я</w:t>
      </w:r>
      <w:r w:rsidRPr="00CA57E4">
        <w:rPr>
          <w:b/>
          <w:sz w:val="28"/>
          <w:szCs w:val="28"/>
        </w:rPr>
        <w:t xml:space="preserve"> Федерального казначейства по Краснодарскому краю</w:t>
      </w:r>
    </w:p>
    <w:p w:rsidR="00A761D8" w:rsidRDefault="00A761D8" w:rsidP="00A761D8">
      <w:pPr>
        <w:rPr>
          <w:b/>
          <w:sz w:val="28"/>
          <w:szCs w:val="28"/>
        </w:rPr>
      </w:pPr>
    </w:p>
    <w:p w:rsidR="00A761D8" w:rsidRDefault="00A761D8" w:rsidP="00A761D8">
      <w:pPr>
        <w:rPr>
          <w:sz w:val="28"/>
          <w:szCs w:val="28"/>
        </w:rPr>
      </w:pPr>
    </w:p>
    <w:p w:rsidR="00A761D8" w:rsidRDefault="00A761D8" w:rsidP="00A761D8">
      <w:pPr>
        <w:spacing w:line="360" w:lineRule="auto"/>
        <w:ind w:firstLine="709"/>
        <w:jc w:val="both"/>
        <w:rPr>
          <w:sz w:val="28"/>
          <w:szCs w:val="28"/>
        </w:rPr>
      </w:pPr>
      <w:r w:rsidRPr="00F9650E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</w:t>
      </w:r>
      <w:r w:rsidRPr="00643BDE">
        <w:rPr>
          <w:sz w:val="28"/>
          <w:szCs w:val="28"/>
        </w:rPr>
        <w:t xml:space="preserve">с Регламентом Управления Федерального казначейства по Краснодарскому краю, утвержденным приказом Управления Федерального казначейства </w:t>
      </w:r>
      <w:r>
        <w:rPr>
          <w:sz w:val="28"/>
          <w:szCs w:val="28"/>
        </w:rPr>
        <w:t xml:space="preserve"> </w:t>
      </w:r>
      <w:r w:rsidRPr="00643BDE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 </w:t>
      </w:r>
      <w:r w:rsidRPr="00643BDE">
        <w:rPr>
          <w:sz w:val="28"/>
          <w:szCs w:val="28"/>
        </w:rPr>
        <w:t xml:space="preserve">Краснодарскому краю </w:t>
      </w:r>
      <w:r>
        <w:rPr>
          <w:sz w:val="28"/>
          <w:szCs w:val="28"/>
        </w:rPr>
        <w:t xml:space="preserve"> </w:t>
      </w:r>
      <w:r w:rsidRPr="00643BDE">
        <w:rPr>
          <w:sz w:val="28"/>
          <w:szCs w:val="28"/>
        </w:rPr>
        <w:t xml:space="preserve">(далее – Управление) от </w:t>
      </w:r>
      <w:r>
        <w:rPr>
          <w:sz w:val="28"/>
          <w:szCs w:val="28"/>
        </w:rPr>
        <w:t>28 декабря 2018 г.</w:t>
      </w:r>
    </w:p>
    <w:p w:rsidR="00A761D8" w:rsidRDefault="00A761D8" w:rsidP="00A761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№ 1197 «</w:t>
      </w:r>
      <w:r w:rsidRPr="00A761D8">
        <w:rPr>
          <w:sz w:val="28"/>
          <w:szCs w:val="28"/>
        </w:rPr>
        <w:t>Об утверждении Регламента Управления Федерального казначейства по Краснодарскому краю</w:t>
      </w:r>
      <w:r>
        <w:rPr>
          <w:sz w:val="28"/>
          <w:szCs w:val="28"/>
        </w:rPr>
        <w:t>»</w:t>
      </w:r>
      <w:r w:rsidRPr="00A761D8">
        <w:rPr>
          <w:sz w:val="28"/>
          <w:szCs w:val="28"/>
        </w:rPr>
        <w:t>,</w:t>
      </w:r>
      <w:r w:rsidRPr="00643BDE">
        <w:rPr>
          <w:sz w:val="28"/>
          <w:szCs w:val="28"/>
        </w:rPr>
        <w:t xml:space="preserve"> в целях совершенствования организации работы Управления</w:t>
      </w:r>
      <w:r>
        <w:rPr>
          <w:sz w:val="28"/>
          <w:szCs w:val="28"/>
        </w:rPr>
        <w:t>,</w:t>
      </w:r>
      <w:r w:rsidRPr="00643B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643BD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643BDE">
        <w:rPr>
          <w:sz w:val="28"/>
          <w:szCs w:val="28"/>
        </w:rPr>
        <w:t xml:space="preserve"> рамках </w:t>
      </w:r>
      <w:r>
        <w:rPr>
          <w:sz w:val="28"/>
          <w:szCs w:val="28"/>
        </w:rPr>
        <w:t xml:space="preserve"> </w:t>
      </w:r>
      <w:r w:rsidRPr="00643BDE">
        <w:rPr>
          <w:sz w:val="28"/>
          <w:szCs w:val="28"/>
        </w:rPr>
        <w:t xml:space="preserve">установленной </w:t>
      </w:r>
      <w:r>
        <w:rPr>
          <w:sz w:val="28"/>
          <w:szCs w:val="28"/>
        </w:rPr>
        <w:t xml:space="preserve"> законодательством  компетенции, </w:t>
      </w:r>
    </w:p>
    <w:p w:rsidR="00A761D8" w:rsidRPr="00F9650E" w:rsidRDefault="00A761D8" w:rsidP="00A761D8">
      <w:pPr>
        <w:spacing w:line="360" w:lineRule="auto"/>
        <w:jc w:val="both"/>
        <w:rPr>
          <w:sz w:val="28"/>
          <w:szCs w:val="28"/>
        </w:rPr>
      </w:pPr>
      <w:proofErr w:type="gramStart"/>
      <w:r w:rsidRPr="00F9650E">
        <w:rPr>
          <w:sz w:val="28"/>
          <w:szCs w:val="28"/>
        </w:rPr>
        <w:t>п</w:t>
      </w:r>
      <w:proofErr w:type="gramEnd"/>
      <w:r w:rsidRPr="00F9650E">
        <w:rPr>
          <w:sz w:val="28"/>
          <w:szCs w:val="28"/>
        </w:rPr>
        <w:t xml:space="preserve"> р и к а з ы в а ю:</w:t>
      </w:r>
    </w:p>
    <w:p w:rsidR="00A761D8" w:rsidRPr="00643BDE" w:rsidRDefault="00A761D8" w:rsidP="00A761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643BDE">
        <w:rPr>
          <w:sz w:val="28"/>
          <w:szCs w:val="28"/>
        </w:rPr>
        <w:t>1. Создать Коллегию Управления и утвердить ее состав</w:t>
      </w:r>
      <w:r>
        <w:rPr>
          <w:sz w:val="28"/>
          <w:szCs w:val="28"/>
        </w:rPr>
        <w:t>,</w:t>
      </w:r>
      <w:r w:rsidRPr="00643BDE">
        <w:rPr>
          <w:sz w:val="28"/>
          <w:szCs w:val="28"/>
        </w:rPr>
        <w:t xml:space="preserve"> согласно Приложению № 1 к настоящему приказу.</w:t>
      </w:r>
    </w:p>
    <w:p w:rsidR="00A761D8" w:rsidRDefault="00A761D8" w:rsidP="00A761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643BDE">
        <w:rPr>
          <w:sz w:val="28"/>
          <w:szCs w:val="28"/>
        </w:rPr>
        <w:t>2. Утвердить Положение о Коллегии Управления</w:t>
      </w:r>
      <w:r>
        <w:rPr>
          <w:sz w:val="28"/>
          <w:szCs w:val="28"/>
        </w:rPr>
        <w:t>,</w:t>
      </w:r>
      <w:r w:rsidRPr="00643BDE">
        <w:rPr>
          <w:sz w:val="28"/>
          <w:szCs w:val="28"/>
        </w:rPr>
        <w:t xml:space="preserve"> согласно Приложению № 2 к настоящему приказу.</w:t>
      </w:r>
      <w:r>
        <w:rPr>
          <w:sz w:val="28"/>
          <w:szCs w:val="28"/>
        </w:rPr>
        <w:t xml:space="preserve">          </w:t>
      </w:r>
    </w:p>
    <w:p w:rsidR="00A761D8" w:rsidRPr="00A1599F" w:rsidRDefault="00A761D8" w:rsidP="00A761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Приказ Управления от 28.05.2018 № 578 «</w:t>
      </w:r>
      <w:r w:rsidRPr="00A1599F">
        <w:rPr>
          <w:sz w:val="28"/>
          <w:szCs w:val="28"/>
        </w:rPr>
        <w:t>Об утверждении состава Коллегии</w:t>
      </w:r>
      <w:r>
        <w:rPr>
          <w:sz w:val="28"/>
          <w:szCs w:val="28"/>
        </w:rPr>
        <w:t xml:space="preserve"> </w:t>
      </w:r>
      <w:r w:rsidRPr="00A1599F">
        <w:rPr>
          <w:sz w:val="28"/>
          <w:szCs w:val="28"/>
        </w:rPr>
        <w:t>Управления Федерального казначейства по Краснодарскому краю</w:t>
      </w:r>
      <w:r>
        <w:rPr>
          <w:sz w:val="28"/>
          <w:szCs w:val="28"/>
        </w:rPr>
        <w:t>» и приказ Управления от 30.07.2011 № 1638 «</w:t>
      </w:r>
      <w:r w:rsidRPr="00643BDE">
        <w:rPr>
          <w:sz w:val="28"/>
          <w:szCs w:val="28"/>
        </w:rPr>
        <w:t>О создании Коллегии  Управления Федерального казначейства по Краснодарскому краю</w:t>
      </w:r>
      <w:r>
        <w:rPr>
          <w:sz w:val="28"/>
          <w:szCs w:val="28"/>
        </w:rPr>
        <w:t>» признать утратившими силу.</w:t>
      </w:r>
    </w:p>
    <w:p w:rsidR="00A761D8" w:rsidRDefault="00A761D8" w:rsidP="00A761D8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приказа оставляю за собой.</w:t>
      </w:r>
    </w:p>
    <w:p w:rsidR="00A761D8" w:rsidRDefault="00A761D8" w:rsidP="00A761D8">
      <w:pPr>
        <w:spacing w:line="360" w:lineRule="auto"/>
        <w:ind w:firstLine="720"/>
        <w:jc w:val="both"/>
        <w:rPr>
          <w:sz w:val="28"/>
          <w:szCs w:val="28"/>
        </w:rPr>
      </w:pPr>
    </w:p>
    <w:p w:rsidR="00A761D8" w:rsidRPr="00F9650E" w:rsidRDefault="00A761D8" w:rsidP="00A761D8">
      <w:pPr>
        <w:spacing w:line="360" w:lineRule="auto"/>
        <w:ind w:firstLine="720"/>
        <w:jc w:val="both"/>
        <w:rPr>
          <w:sz w:val="28"/>
          <w:szCs w:val="28"/>
        </w:rPr>
      </w:pPr>
    </w:p>
    <w:p w:rsidR="00A761D8" w:rsidRDefault="00A761D8" w:rsidP="00A761D8">
      <w:pPr>
        <w:spacing w:line="360" w:lineRule="auto"/>
        <w:jc w:val="both"/>
        <w:rPr>
          <w:sz w:val="28"/>
          <w:szCs w:val="28"/>
        </w:rPr>
        <w:sectPr w:rsidR="00A761D8" w:rsidSect="00815733">
          <w:headerReference w:type="default" r:id="rId7"/>
          <w:headerReference w:type="first" r:id="rId8"/>
          <w:pgSz w:w="11906" w:h="16838"/>
          <w:pgMar w:top="1134" w:right="567" w:bottom="1134" w:left="1134" w:header="720" w:footer="720" w:gutter="0"/>
          <w:cols w:space="720"/>
          <w:titlePg/>
          <w:docGrid w:linePitch="272"/>
        </w:sect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руководителя                                                                        </w:t>
      </w:r>
      <w:r w:rsidRPr="00A1599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Т.О. Бадякина</w:t>
      </w:r>
    </w:p>
    <w:p w:rsidR="00F912AD" w:rsidRDefault="00F912AD" w:rsidP="00F912AD">
      <w:pPr>
        <w:ind w:left="5245" w:hanging="36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</w:t>
      </w:r>
      <w:r w:rsidRPr="005433C1">
        <w:rPr>
          <w:sz w:val="28"/>
          <w:szCs w:val="28"/>
        </w:rPr>
        <w:t>Приложение</w:t>
      </w:r>
      <w:r w:rsidRPr="00551E6F">
        <w:rPr>
          <w:sz w:val="28"/>
          <w:szCs w:val="28"/>
        </w:rPr>
        <w:t xml:space="preserve"> </w:t>
      </w:r>
      <w:r>
        <w:rPr>
          <w:sz w:val="28"/>
          <w:szCs w:val="28"/>
        </w:rPr>
        <w:t>№ 1</w:t>
      </w:r>
    </w:p>
    <w:p w:rsidR="00F912AD" w:rsidRDefault="00F912AD" w:rsidP="00F912AD">
      <w:pPr>
        <w:ind w:left="5245" w:hanging="36"/>
        <w:rPr>
          <w:sz w:val="28"/>
          <w:szCs w:val="28"/>
        </w:rPr>
      </w:pPr>
    </w:p>
    <w:p w:rsidR="00F912AD" w:rsidRDefault="00F912AD" w:rsidP="00F912AD">
      <w:pPr>
        <w:ind w:left="5245" w:hanging="36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УТВЕРЖДЕНО</w:t>
      </w:r>
    </w:p>
    <w:p w:rsidR="00F912AD" w:rsidRDefault="00F912AD" w:rsidP="00F912AD">
      <w:pPr>
        <w:ind w:left="5245" w:hanging="36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приказом</w:t>
      </w:r>
    </w:p>
    <w:p w:rsidR="00F912AD" w:rsidRPr="005433C1" w:rsidRDefault="00F912AD" w:rsidP="00F912AD">
      <w:pPr>
        <w:ind w:left="5245" w:hanging="36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Pr="005433C1">
        <w:rPr>
          <w:sz w:val="28"/>
          <w:szCs w:val="28"/>
        </w:rPr>
        <w:t>УФК по Краснодарскому краю</w:t>
      </w:r>
    </w:p>
    <w:p w:rsidR="00F912AD" w:rsidRPr="005433C1" w:rsidRDefault="00F912AD" w:rsidP="00F912AD">
      <w:pPr>
        <w:ind w:left="5245" w:hanging="36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Pr="005433C1">
        <w:rPr>
          <w:sz w:val="28"/>
          <w:szCs w:val="28"/>
        </w:rPr>
        <w:t>от _</w:t>
      </w:r>
      <w:r w:rsidR="007F2C1B">
        <w:rPr>
          <w:sz w:val="28"/>
          <w:szCs w:val="28"/>
        </w:rPr>
        <w:t>16.03.2020_</w:t>
      </w:r>
      <w:r>
        <w:rPr>
          <w:sz w:val="28"/>
          <w:szCs w:val="28"/>
        </w:rPr>
        <w:t>__ № _</w:t>
      </w:r>
      <w:r w:rsidR="007F2C1B">
        <w:rPr>
          <w:sz w:val="28"/>
          <w:szCs w:val="28"/>
        </w:rPr>
        <w:t>211_</w:t>
      </w:r>
      <w:bookmarkStart w:id="0" w:name="_GoBack"/>
      <w:bookmarkEnd w:id="0"/>
    </w:p>
    <w:p w:rsidR="00F912AD" w:rsidRPr="005433C1" w:rsidRDefault="00F912AD" w:rsidP="00F912AD">
      <w:pPr>
        <w:rPr>
          <w:sz w:val="28"/>
          <w:szCs w:val="28"/>
        </w:rPr>
      </w:pPr>
    </w:p>
    <w:p w:rsidR="00CF75E2" w:rsidRDefault="00CF75E2" w:rsidP="00F912AD">
      <w:pPr>
        <w:ind w:firstLine="709"/>
        <w:jc w:val="center"/>
        <w:rPr>
          <w:b/>
          <w:sz w:val="28"/>
          <w:szCs w:val="28"/>
        </w:rPr>
      </w:pPr>
    </w:p>
    <w:p w:rsidR="00F912AD" w:rsidRPr="005433C1" w:rsidRDefault="00F912AD" w:rsidP="00F912AD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 Коллегии</w:t>
      </w:r>
    </w:p>
    <w:p w:rsidR="00F912AD" w:rsidRPr="005433C1" w:rsidRDefault="00F912AD" w:rsidP="00F912AD">
      <w:pPr>
        <w:ind w:firstLine="709"/>
        <w:jc w:val="center"/>
        <w:rPr>
          <w:b/>
          <w:sz w:val="28"/>
          <w:szCs w:val="28"/>
        </w:rPr>
      </w:pPr>
      <w:r w:rsidRPr="005433C1">
        <w:rPr>
          <w:b/>
          <w:sz w:val="28"/>
          <w:szCs w:val="28"/>
        </w:rPr>
        <w:t>Управлени</w:t>
      </w:r>
      <w:r>
        <w:rPr>
          <w:b/>
          <w:sz w:val="28"/>
          <w:szCs w:val="28"/>
        </w:rPr>
        <w:t>я</w:t>
      </w:r>
      <w:r w:rsidRPr="005433C1">
        <w:rPr>
          <w:b/>
          <w:sz w:val="28"/>
          <w:szCs w:val="28"/>
        </w:rPr>
        <w:t xml:space="preserve"> Федерального казначейства по Краснодарскому краю</w:t>
      </w:r>
    </w:p>
    <w:p w:rsidR="00F912AD" w:rsidRDefault="00F912AD" w:rsidP="00F912AD">
      <w:pPr>
        <w:ind w:firstLine="709"/>
        <w:jc w:val="both"/>
        <w:rPr>
          <w:b/>
          <w:sz w:val="28"/>
          <w:szCs w:val="28"/>
        </w:rPr>
      </w:pPr>
    </w:p>
    <w:p w:rsidR="00CF75E2" w:rsidRDefault="00CF75E2" w:rsidP="00F912AD">
      <w:pPr>
        <w:ind w:firstLine="709"/>
        <w:jc w:val="both"/>
        <w:rPr>
          <w:b/>
          <w:sz w:val="28"/>
          <w:szCs w:val="28"/>
        </w:rPr>
      </w:pPr>
    </w:p>
    <w:p w:rsidR="00F912AD" w:rsidRPr="00F9650E" w:rsidRDefault="00F912AD" w:rsidP="00F912AD">
      <w:pPr>
        <w:spacing w:line="360" w:lineRule="auto"/>
        <w:ind w:firstLine="709"/>
        <w:jc w:val="both"/>
        <w:rPr>
          <w:sz w:val="28"/>
          <w:szCs w:val="28"/>
        </w:rPr>
      </w:pPr>
      <w:r w:rsidRPr="00F9650E">
        <w:rPr>
          <w:sz w:val="28"/>
          <w:szCs w:val="28"/>
        </w:rPr>
        <w:t>Заместитель руководителя Управления – Широв П.Н.;</w:t>
      </w:r>
    </w:p>
    <w:p w:rsidR="00F912AD" w:rsidRPr="00F9650E" w:rsidRDefault="00F912AD" w:rsidP="00F912AD">
      <w:pPr>
        <w:spacing w:line="360" w:lineRule="auto"/>
        <w:ind w:firstLine="709"/>
        <w:jc w:val="both"/>
        <w:rPr>
          <w:sz w:val="28"/>
          <w:szCs w:val="28"/>
        </w:rPr>
      </w:pPr>
      <w:r w:rsidRPr="00F9650E">
        <w:rPr>
          <w:sz w:val="28"/>
          <w:szCs w:val="28"/>
        </w:rPr>
        <w:t>Заместитель руководителя Управления – Красник С.Г.;</w:t>
      </w:r>
    </w:p>
    <w:p w:rsidR="00F912AD" w:rsidRPr="00F9650E" w:rsidRDefault="00F912AD" w:rsidP="00F912AD">
      <w:pPr>
        <w:spacing w:line="360" w:lineRule="auto"/>
        <w:ind w:firstLine="709"/>
        <w:jc w:val="both"/>
        <w:rPr>
          <w:sz w:val="28"/>
          <w:szCs w:val="28"/>
        </w:rPr>
      </w:pPr>
      <w:r w:rsidRPr="00F9650E">
        <w:rPr>
          <w:sz w:val="28"/>
          <w:szCs w:val="28"/>
        </w:rPr>
        <w:t>Заместитель руководителя Управления – Пархоменко Н.М.;</w:t>
      </w:r>
    </w:p>
    <w:p w:rsidR="00F912AD" w:rsidRPr="00F9650E" w:rsidRDefault="00F912AD" w:rsidP="00F912AD">
      <w:pPr>
        <w:spacing w:line="360" w:lineRule="auto"/>
        <w:ind w:firstLine="709"/>
        <w:jc w:val="both"/>
        <w:rPr>
          <w:sz w:val="28"/>
          <w:szCs w:val="28"/>
        </w:rPr>
      </w:pPr>
      <w:r w:rsidRPr="00F9650E">
        <w:rPr>
          <w:sz w:val="28"/>
          <w:szCs w:val="28"/>
        </w:rPr>
        <w:t>Заместитель руководителя Управления – Балякин О.В.;</w:t>
      </w:r>
    </w:p>
    <w:p w:rsidR="00F912AD" w:rsidRPr="00F9650E" w:rsidRDefault="00F912AD" w:rsidP="00F912AD">
      <w:pPr>
        <w:spacing w:line="360" w:lineRule="auto"/>
        <w:ind w:firstLine="709"/>
        <w:jc w:val="both"/>
        <w:rPr>
          <w:sz w:val="28"/>
          <w:szCs w:val="28"/>
        </w:rPr>
      </w:pPr>
      <w:r w:rsidRPr="00F9650E">
        <w:rPr>
          <w:sz w:val="28"/>
          <w:szCs w:val="28"/>
        </w:rPr>
        <w:t>Начальник отдела расходов – Гайдамакина Е.В.;</w:t>
      </w:r>
    </w:p>
    <w:p w:rsidR="00F912AD" w:rsidRPr="00F9650E" w:rsidRDefault="00F912AD" w:rsidP="00F912AD">
      <w:pPr>
        <w:spacing w:line="360" w:lineRule="auto"/>
        <w:ind w:firstLine="709"/>
        <w:jc w:val="both"/>
        <w:rPr>
          <w:sz w:val="28"/>
          <w:szCs w:val="28"/>
        </w:rPr>
      </w:pPr>
      <w:r w:rsidRPr="00F9650E">
        <w:rPr>
          <w:sz w:val="28"/>
          <w:szCs w:val="28"/>
        </w:rPr>
        <w:t>Начальник юридического отдела – Звягинцева О.П.;</w:t>
      </w:r>
    </w:p>
    <w:p w:rsidR="00F912AD" w:rsidRPr="00F9650E" w:rsidRDefault="00F912AD" w:rsidP="00F912AD">
      <w:pPr>
        <w:spacing w:line="360" w:lineRule="auto"/>
        <w:ind w:firstLine="709"/>
        <w:jc w:val="both"/>
        <w:rPr>
          <w:sz w:val="28"/>
          <w:szCs w:val="28"/>
        </w:rPr>
      </w:pPr>
      <w:r w:rsidRPr="00F9650E">
        <w:rPr>
          <w:sz w:val="28"/>
          <w:szCs w:val="28"/>
        </w:rPr>
        <w:t xml:space="preserve">Начальник отдела кассового обслуживания исполнения бюджетов – </w:t>
      </w:r>
      <w:r>
        <w:rPr>
          <w:sz w:val="28"/>
          <w:szCs w:val="28"/>
        </w:rPr>
        <w:t xml:space="preserve">          </w:t>
      </w:r>
      <w:r w:rsidRPr="00F9650E">
        <w:rPr>
          <w:sz w:val="28"/>
          <w:szCs w:val="28"/>
        </w:rPr>
        <w:t>Настаева Э.Э.;</w:t>
      </w:r>
    </w:p>
    <w:p w:rsidR="00F912AD" w:rsidRPr="00F9650E" w:rsidRDefault="00F912AD" w:rsidP="00F912AD">
      <w:pPr>
        <w:spacing w:line="360" w:lineRule="auto"/>
        <w:ind w:firstLine="709"/>
        <w:jc w:val="both"/>
        <w:rPr>
          <w:sz w:val="28"/>
          <w:szCs w:val="28"/>
        </w:rPr>
      </w:pPr>
      <w:r w:rsidRPr="00F9650E">
        <w:rPr>
          <w:sz w:val="28"/>
          <w:szCs w:val="28"/>
        </w:rPr>
        <w:t>Начальник отдела доходов – Солошенко И.Г.;</w:t>
      </w:r>
    </w:p>
    <w:p w:rsidR="00F912AD" w:rsidRPr="00F9650E" w:rsidRDefault="00F912AD" w:rsidP="00F912AD">
      <w:pPr>
        <w:spacing w:line="360" w:lineRule="auto"/>
        <w:ind w:firstLine="709"/>
        <w:jc w:val="both"/>
        <w:rPr>
          <w:sz w:val="28"/>
          <w:szCs w:val="28"/>
        </w:rPr>
      </w:pPr>
      <w:r w:rsidRPr="00F9650E">
        <w:rPr>
          <w:sz w:val="28"/>
          <w:szCs w:val="28"/>
        </w:rPr>
        <w:t>Начальник отдела обслуживания силовых ведомств – Войцеховская О.И.;</w:t>
      </w:r>
    </w:p>
    <w:p w:rsidR="00F912AD" w:rsidRPr="00F9650E" w:rsidRDefault="00F912AD" w:rsidP="00F912AD">
      <w:pPr>
        <w:spacing w:line="360" w:lineRule="auto"/>
        <w:ind w:firstLine="709"/>
        <w:jc w:val="both"/>
        <w:rPr>
          <w:sz w:val="28"/>
          <w:szCs w:val="28"/>
        </w:rPr>
      </w:pPr>
      <w:r w:rsidRPr="00F9650E">
        <w:rPr>
          <w:sz w:val="28"/>
          <w:szCs w:val="28"/>
        </w:rPr>
        <w:t>Начальник отдела ведения федеральных реестров – Кравченко А.М.;</w:t>
      </w:r>
    </w:p>
    <w:p w:rsidR="00CF75E2" w:rsidRDefault="00CF75E2" w:rsidP="00F912AD">
      <w:pPr>
        <w:spacing w:line="360" w:lineRule="auto"/>
        <w:ind w:firstLine="709"/>
        <w:jc w:val="both"/>
        <w:rPr>
          <w:sz w:val="28"/>
          <w:szCs w:val="28"/>
        </w:rPr>
      </w:pPr>
      <w:r w:rsidRPr="00CF75E2">
        <w:rPr>
          <w:sz w:val="28"/>
          <w:szCs w:val="28"/>
        </w:rPr>
        <w:t>Начальник отдела</w:t>
      </w:r>
      <w:r>
        <w:rPr>
          <w:sz w:val="28"/>
          <w:szCs w:val="28"/>
        </w:rPr>
        <w:t xml:space="preserve"> казначейского сопровождения – Дрозденко Б.К.;</w:t>
      </w:r>
    </w:p>
    <w:p w:rsidR="00F912AD" w:rsidRPr="00F9650E" w:rsidRDefault="00F912AD" w:rsidP="00F912AD">
      <w:pPr>
        <w:spacing w:line="360" w:lineRule="auto"/>
        <w:ind w:firstLine="709"/>
        <w:jc w:val="both"/>
        <w:rPr>
          <w:sz w:val="28"/>
          <w:szCs w:val="28"/>
        </w:rPr>
      </w:pPr>
      <w:r w:rsidRPr="00F9650E">
        <w:rPr>
          <w:sz w:val="28"/>
          <w:szCs w:val="28"/>
        </w:rPr>
        <w:t xml:space="preserve">Начальник отдела государственной гражданской службы и кадров – </w:t>
      </w:r>
      <w:r>
        <w:rPr>
          <w:sz w:val="28"/>
          <w:szCs w:val="28"/>
        </w:rPr>
        <w:t xml:space="preserve">          </w:t>
      </w:r>
      <w:r w:rsidRPr="00F9650E">
        <w:rPr>
          <w:sz w:val="28"/>
          <w:szCs w:val="28"/>
        </w:rPr>
        <w:t>Анкудинов А.И.;</w:t>
      </w:r>
    </w:p>
    <w:p w:rsidR="00F912AD" w:rsidRPr="00F9650E" w:rsidRDefault="00F912AD" w:rsidP="00F912AD">
      <w:pPr>
        <w:spacing w:line="360" w:lineRule="auto"/>
        <w:ind w:firstLine="709"/>
        <w:jc w:val="both"/>
        <w:rPr>
          <w:sz w:val="28"/>
          <w:szCs w:val="28"/>
        </w:rPr>
      </w:pPr>
      <w:r w:rsidRPr="00F9650E">
        <w:rPr>
          <w:sz w:val="28"/>
          <w:szCs w:val="28"/>
        </w:rPr>
        <w:t>Начальник адми</w:t>
      </w:r>
      <w:r>
        <w:rPr>
          <w:sz w:val="28"/>
          <w:szCs w:val="28"/>
        </w:rPr>
        <w:t>нистративно – финансового</w:t>
      </w:r>
      <w:r w:rsidRPr="00F9650E">
        <w:rPr>
          <w:sz w:val="28"/>
          <w:szCs w:val="28"/>
        </w:rPr>
        <w:t xml:space="preserve"> отдела –</w:t>
      </w:r>
      <w:r>
        <w:rPr>
          <w:sz w:val="28"/>
          <w:szCs w:val="28"/>
        </w:rPr>
        <w:t xml:space="preserve"> Антонец К.Г.</w:t>
      </w:r>
      <w:r w:rsidRPr="00F9650E">
        <w:rPr>
          <w:sz w:val="28"/>
          <w:szCs w:val="28"/>
        </w:rPr>
        <w:t>;</w:t>
      </w:r>
    </w:p>
    <w:p w:rsidR="00F912AD" w:rsidRPr="00F9650E" w:rsidRDefault="00F912AD" w:rsidP="00F912AD">
      <w:pPr>
        <w:spacing w:line="360" w:lineRule="auto"/>
        <w:ind w:firstLine="709"/>
        <w:jc w:val="both"/>
        <w:rPr>
          <w:sz w:val="28"/>
          <w:szCs w:val="28"/>
        </w:rPr>
      </w:pPr>
      <w:r w:rsidRPr="00F9650E">
        <w:rPr>
          <w:sz w:val="28"/>
          <w:szCs w:val="28"/>
        </w:rPr>
        <w:t>Начальник отдела внутреннего контроля и аудита – Тиликина М.Е.;</w:t>
      </w:r>
    </w:p>
    <w:p w:rsidR="00F912AD" w:rsidRPr="00F9650E" w:rsidRDefault="00F912AD" w:rsidP="00F912AD">
      <w:pPr>
        <w:spacing w:line="360" w:lineRule="auto"/>
        <w:ind w:firstLine="709"/>
        <w:jc w:val="both"/>
        <w:rPr>
          <w:sz w:val="28"/>
          <w:szCs w:val="28"/>
        </w:rPr>
      </w:pPr>
      <w:r w:rsidRPr="00F9650E">
        <w:rPr>
          <w:sz w:val="28"/>
          <w:szCs w:val="28"/>
        </w:rPr>
        <w:t>Начальник  организационно – аналитического отдела – Полякова Е.С.;</w:t>
      </w:r>
    </w:p>
    <w:p w:rsidR="00F912AD" w:rsidRPr="00F9650E" w:rsidRDefault="00F912AD" w:rsidP="00F912A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</w:t>
      </w:r>
      <w:r w:rsidRPr="00F9650E">
        <w:rPr>
          <w:sz w:val="28"/>
          <w:szCs w:val="28"/>
        </w:rPr>
        <w:t>тдела № 1 Управления – Шкарупа О.А.;</w:t>
      </w:r>
    </w:p>
    <w:p w:rsidR="00F912AD" w:rsidRPr="00F9650E" w:rsidRDefault="00F912AD" w:rsidP="00F912AD">
      <w:pPr>
        <w:spacing w:line="360" w:lineRule="auto"/>
        <w:ind w:firstLine="709"/>
        <w:jc w:val="both"/>
        <w:rPr>
          <w:sz w:val="28"/>
          <w:szCs w:val="28"/>
        </w:rPr>
      </w:pPr>
      <w:r w:rsidRPr="00F9650E">
        <w:rPr>
          <w:sz w:val="28"/>
          <w:szCs w:val="28"/>
        </w:rPr>
        <w:t xml:space="preserve">Начальник </w:t>
      </w:r>
      <w:r>
        <w:rPr>
          <w:sz w:val="28"/>
          <w:szCs w:val="28"/>
        </w:rPr>
        <w:t>О</w:t>
      </w:r>
      <w:r w:rsidRPr="00F9650E">
        <w:rPr>
          <w:sz w:val="28"/>
          <w:szCs w:val="28"/>
        </w:rPr>
        <w:t>тдела № 3 Управления – Васильева М.В.;</w:t>
      </w:r>
    </w:p>
    <w:p w:rsidR="00F912AD" w:rsidRPr="00F9650E" w:rsidRDefault="00F912AD" w:rsidP="00F912A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</w:t>
      </w:r>
      <w:r w:rsidRPr="00F9650E">
        <w:rPr>
          <w:sz w:val="28"/>
          <w:szCs w:val="28"/>
        </w:rPr>
        <w:t>тдела № 12 Управления – Гузенко С.В.;</w:t>
      </w:r>
    </w:p>
    <w:p w:rsidR="00F912AD" w:rsidRPr="00F9650E" w:rsidRDefault="00F912AD" w:rsidP="00F912A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№</w:t>
      </w:r>
      <w:r w:rsidRPr="00F9650E">
        <w:rPr>
          <w:sz w:val="28"/>
          <w:szCs w:val="28"/>
        </w:rPr>
        <w:t xml:space="preserve"> 18 Управления – Орехов В.Н.;</w:t>
      </w:r>
    </w:p>
    <w:p w:rsidR="00F912AD" w:rsidRPr="00F9650E" w:rsidRDefault="00F912AD" w:rsidP="00F912A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</w:t>
      </w:r>
      <w:r w:rsidRPr="00F9650E">
        <w:rPr>
          <w:sz w:val="28"/>
          <w:szCs w:val="28"/>
        </w:rPr>
        <w:t>тдела № 33 Управления – Масько С.В.;</w:t>
      </w:r>
    </w:p>
    <w:p w:rsidR="00F912AD" w:rsidRPr="00F9650E" w:rsidRDefault="00F912AD" w:rsidP="00F912A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Начальник О</w:t>
      </w:r>
      <w:r w:rsidRPr="00F9650E">
        <w:rPr>
          <w:sz w:val="28"/>
          <w:szCs w:val="28"/>
        </w:rPr>
        <w:t>тдела № 42 Управления – Дубатова Т.А.;</w:t>
      </w:r>
    </w:p>
    <w:p w:rsidR="00F912AD" w:rsidRPr="00F9650E" w:rsidRDefault="00F912AD" w:rsidP="00F912A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</w:t>
      </w:r>
      <w:r w:rsidRPr="00F9650E">
        <w:rPr>
          <w:sz w:val="28"/>
          <w:szCs w:val="28"/>
        </w:rPr>
        <w:t>тдела № 45 Управления – Веселова</w:t>
      </w:r>
      <w:r>
        <w:rPr>
          <w:sz w:val="28"/>
          <w:szCs w:val="28"/>
        </w:rPr>
        <w:t>ц</w:t>
      </w:r>
      <w:r w:rsidRPr="00F9650E">
        <w:rPr>
          <w:sz w:val="28"/>
          <w:szCs w:val="28"/>
        </w:rPr>
        <w:t>кая И.В.;</w:t>
      </w:r>
    </w:p>
    <w:p w:rsidR="00F912AD" w:rsidRDefault="00F912AD" w:rsidP="00F912A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</w:t>
      </w:r>
      <w:r w:rsidRPr="00F9650E">
        <w:rPr>
          <w:sz w:val="28"/>
          <w:szCs w:val="28"/>
        </w:rPr>
        <w:t>тдела № 46 Управления – Гуров Г.А.</w:t>
      </w:r>
      <w:r w:rsidR="00CF75E2">
        <w:rPr>
          <w:sz w:val="28"/>
          <w:szCs w:val="28"/>
        </w:rPr>
        <w:t>;</w:t>
      </w:r>
    </w:p>
    <w:p w:rsidR="00CF75E2" w:rsidRDefault="00CF75E2" w:rsidP="00CF75E2">
      <w:pPr>
        <w:tabs>
          <w:tab w:val="center" w:pos="5372"/>
        </w:tabs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Начальник Отдела № 44</w:t>
      </w:r>
      <w:r w:rsidRPr="00F9650E">
        <w:rPr>
          <w:sz w:val="28"/>
          <w:szCs w:val="28"/>
        </w:rPr>
        <w:t xml:space="preserve"> Управления – </w:t>
      </w:r>
      <w:r>
        <w:rPr>
          <w:sz w:val="28"/>
          <w:szCs w:val="28"/>
        </w:rPr>
        <w:t>Крамарь М.В.</w:t>
      </w:r>
    </w:p>
    <w:p w:rsidR="00CF75E2" w:rsidRDefault="00CF75E2" w:rsidP="0095216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F75E2" w:rsidRDefault="00CF75E2" w:rsidP="0095216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F75E2" w:rsidRDefault="00CF75E2" w:rsidP="0095216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F75E2" w:rsidRDefault="00CF75E2" w:rsidP="0095216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F75E2" w:rsidRDefault="00CF75E2" w:rsidP="0095216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F75E2" w:rsidRDefault="00CF75E2" w:rsidP="0095216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F75E2" w:rsidRDefault="00CF75E2" w:rsidP="0095216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F75E2" w:rsidRDefault="00CF75E2" w:rsidP="0095216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F75E2" w:rsidRDefault="00CF75E2" w:rsidP="0095216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F75E2" w:rsidRDefault="00CF75E2" w:rsidP="0095216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F75E2" w:rsidRDefault="00CF75E2" w:rsidP="0095216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F75E2" w:rsidRDefault="00CF75E2" w:rsidP="0095216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F75E2" w:rsidRDefault="00CF75E2" w:rsidP="0095216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F75E2" w:rsidRDefault="00CF75E2" w:rsidP="0095216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F75E2" w:rsidRDefault="00CF75E2" w:rsidP="0095216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F75E2" w:rsidRDefault="00CF75E2" w:rsidP="0095216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F75E2" w:rsidRDefault="00CF75E2" w:rsidP="0095216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F75E2" w:rsidRDefault="00CF75E2" w:rsidP="0095216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F75E2" w:rsidRDefault="00CF75E2" w:rsidP="0095216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F75E2" w:rsidRDefault="00CF75E2" w:rsidP="0095216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F75E2" w:rsidRDefault="00CF75E2" w:rsidP="0095216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F75E2" w:rsidRDefault="00CF75E2" w:rsidP="0095216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F75E2" w:rsidRDefault="00CF75E2" w:rsidP="0095216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F75E2" w:rsidRDefault="00CF75E2" w:rsidP="0095216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F75E2" w:rsidRDefault="00CF75E2" w:rsidP="0095216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F75E2" w:rsidRDefault="00CF75E2" w:rsidP="0095216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F75E2" w:rsidRDefault="00CF75E2" w:rsidP="0095216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F75E2" w:rsidRDefault="00CF75E2" w:rsidP="0095216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F75E2" w:rsidRDefault="00CF75E2" w:rsidP="0095216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F75E2" w:rsidRDefault="00CF75E2" w:rsidP="0095216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F75E2" w:rsidRDefault="00CF75E2" w:rsidP="0095216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F75E2" w:rsidRDefault="00CF75E2" w:rsidP="0095216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F75E2" w:rsidRDefault="00CF75E2" w:rsidP="0095216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F75E2" w:rsidRDefault="00CF75E2" w:rsidP="0095216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F75E2" w:rsidRDefault="00CF75E2" w:rsidP="0095216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F75E2" w:rsidRDefault="00CF75E2" w:rsidP="0095216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F75E2" w:rsidRDefault="00CF75E2" w:rsidP="0095216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F75E2" w:rsidRDefault="00CF75E2" w:rsidP="0095216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F75E2" w:rsidRDefault="00CF75E2" w:rsidP="0095216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</w:p>
    <w:p w:rsidR="00952160" w:rsidRPr="005258C3" w:rsidRDefault="00CF75E2" w:rsidP="0095216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</w:t>
      </w:r>
      <w:r w:rsidR="00952160" w:rsidRPr="005258C3">
        <w:rPr>
          <w:sz w:val="28"/>
          <w:szCs w:val="28"/>
        </w:rPr>
        <w:t xml:space="preserve">Приложение № 2 </w:t>
      </w:r>
    </w:p>
    <w:p w:rsidR="00952160" w:rsidRDefault="00952160" w:rsidP="0095216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</w:p>
    <w:p w:rsidR="00952160" w:rsidRDefault="00952160" w:rsidP="0095216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УТВЕРЖДЕНО</w:t>
      </w:r>
    </w:p>
    <w:p w:rsidR="00952160" w:rsidRDefault="00952160" w:rsidP="00952160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  <w:r w:rsidRPr="005258C3">
        <w:rPr>
          <w:sz w:val="28"/>
          <w:szCs w:val="28"/>
        </w:rPr>
        <w:t>приказ</w:t>
      </w:r>
      <w:r>
        <w:rPr>
          <w:sz w:val="28"/>
          <w:szCs w:val="28"/>
        </w:rPr>
        <w:t>ом</w:t>
      </w:r>
      <w:r w:rsidRPr="005258C3">
        <w:rPr>
          <w:sz w:val="28"/>
          <w:szCs w:val="28"/>
        </w:rPr>
        <w:t xml:space="preserve"> Управления Федерального 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5258C3">
        <w:rPr>
          <w:sz w:val="28"/>
          <w:szCs w:val="28"/>
        </w:rPr>
        <w:t xml:space="preserve">казначейства по Краснодарскому краю 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5258C3">
        <w:rPr>
          <w:sz w:val="28"/>
          <w:szCs w:val="28"/>
        </w:rPr>
        <w:t>от «___» ________20</w:t>
      </w:r>
      <w:r>
        <w:rPr>
          <w:sz w:val="28"/>
          <w:szCs w:val="28"/>
        </w:rPr>
        <w:t>20 г</w:t>
      </w:r>
      <w:r w:rsidRPr="005258C3">
        <w:rPr>
          <w:sz w:val="28"/>
          <w:szCs w:val="28"/>
        </w:rPr>
        <w:t>. № ________</w:t>
      </w:r>
    </w:p>
    <w:p w:rsidR="00952160" w:rsidRDefault="00952160" w:rsidP="00952160">
      <w:pPr>
        <w:autoSpaceDE w:val="0"/>
        <w:autoSpaceDN w:val="0"/>
        <w:adjustRightInd w:val="0"/>
        <w:ind w:firstLine="540"/>
        <w:jc w:val="both"/>
      </w:pPr>
    </w:p>
    <w:p w:rsidR="00952160" w:rsidRDefault="00952160" w:rsidP="00952160">
      <w:pPr>
        <w:autoSpaceDE w:val="0"/>
        <w:autoSpaceDN w:val="0"/>
        <w:adjustRightInd w:val="0"/>
        <w:ind w:firstLine="540"/>
        <w:jc w:val="both"/>
      </w:pPr>
    </w:p>
    <w:p w:rsidR="00952160" w:rsidRDefault="00952160" w:rsidP="002B5884">
      <w:pPr>
        <w:autoSpaceDE w:val="0"/>
        <w:autoSpaceDN w:val="0"/>
        <w:adjustRightInd w:val="0"/>
        <w:jc w:val="both"/>
      </w:pPr>
    </w:p>
    <w:p w:rsidR="00952160" w:rsidRPr="005258C3" w:rsidRDefault="00952160" w:rsidP="00952160">
      <w:pPr>
        <w:pStyle w:val="ConsPlusTitle"/>
        <w:widowControl/>
        <w:jc w:val="center"/>
        <w:rPr>
          <w:sz w:val="28"/>
          <w:szCs w:val="28"/>
        </w:rPr>
      </w:pPr>
      <w:r w:rsidRPr="005258C3">
        <w:rPr>
          <w:sz w:val="28"/>
          <w:szCs w:val="28"/>
        </w:rPr>
        <w:t>ПОЛОЖЕНИЕ</w:t>
      </w:r>
    </w:p>
    <w:p w:rsidR="00952160" w:rsidRPr="005258C3" w:rsidRDefault="00952160" w:rsidP="00952160">
      <w:pPr>
        <w:pStyle w:val="ConsPlusTitle"/>
        <w:widowControl/>
        <w:jc w:val="center"/>
        <w:rPr>
          <w:sz w:val="28"/>
          <w:szCs w:val="28"/>
        </w:rPr>
      </w:pPr>
      <w:r w:rsidRPr="005258C3">
        <w:rPr>
          <w:sz w:val="28"/>
          <w:szCs w:val="28"/>
        </w:rPr>
        <w:t>О КОЛЛЕГИИ УПРАВЛЕНИЯ ФЕДЕРАЛЬНОГО КАЗНАЧЕЙСТВА</w:t>
      </w:r>
    </w:p>
    <w:p w:rsidR="00952160" w:rsidRPr="005258C3" w:rsidRDefault="00952160" w:rsidP="00952160">
      <w:pPr>
        <w:pStyle w:val="ConsPlusTitle"/>
        <w:widowControl/>
        <w:jc w:val="center"/>
        <w:rPr>
          <w:sz w:val="28"/>
          <w:szCs w:val="28"/>
        </w:rPr>
      </w:pPr>
      <w:r w:rsidRPr="005258C3">
        <w:rPr>
          <w:sz w:val="28"/>
          <w:szCs w:val="28"/>
        </w:rPr>
        <w:t>ПО КРАСНОДАРСКОМУ КРАЮ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52160" w:rsidRPr="005258C3" w:rsidRDefault="00952160" w:rsidP="00952160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5258C3">
        <w:rPr>
          <w:sz w:val="28"/>
          <w:szCs w:val="28"/>
        </w:rPr>
        <w:t>I. Общие положения</w:t>
      </w:r>
    </w:p>
    <w:p w:rsidR="00952160" w:rsidRDefault="00952160" w:rsidP="00952160">
      <w:pPr>
        <w:autoSpaceDE w:val="0"/>
        <w:autoSpaceDN w:val="0"/>
        <w:adjustRightInd w:val="0"/>
        <w:ind w:firstLine="540"/>
        <w:jc w:val="both"/>
      </w:pPr>
    </w:p>
    <w:p w:rsidR="00952160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 xml:space="preserve">1. Коллегия Управления Федерального казначейства по Краснодарскому краю образовывается в соответствии с Положением об Управлении Федерального казначейства по Краснодарскому краю, утвержденным Приказом Министерства финансов Российской Федерации </w:t>
      </w:r>
      <w:r>
        <w:rPr>
          <w:sz w:val="28"/>
          <w:szCs w:val="28"/>
        </w:rPr>
        <w:t>от 27.12.2013</w:t>
      </w:r>
      <w:r w:rsidRPr="005258C3">
        <w:rPr>
          <w:sz w:val="28"/>
          <w:szCs w:val="28"/>
        </w:rPr>
        <w:t xml:space="preserve">. № </w:t>
      </w:r>
      <w:r>
        <w:rPr>
          <w:sz w:val="28"/>
          <w:szCs w:val="28"/>
        </w:rPr>
        <w:t>316</w:t>
      </w:r>
      <w:r w:rsidRPr="005258C3">
        <w:rPr>
          <w:sz w:val="28"/>
          <w:szCs w:val="28"/>
        </w:rPr>
        <w:t>, Регламентом Управления Федерального казначейства по Краснодарскому краю, утвержденным приказом Управления Федерального казначейства</w:t>
      </w:r>
      <w:r>
        <w:rPr>
          <w:sz w:val="28"/>
          <w:szCs w:val="28"/>
        </w:rPr>
        <w:t xml:space="preserve"> </w:t>
      </w:r>
      <w:r w:rsidRPr="005258C3">
        <w:rPr>
          <w:sz w:val="28"/>
          <w:szCs w:val="28"/>
        </w:rPr>
        <w:t xml:space="preserve"> по Краснодарскому </w:t>
      </w:r>
      <w:r>
        <w:rPr>
          <w:sz w:val="28"/>
          <w:szCs w:val="28"/>
        </w:rPr>
        <w:t xml:space="preserve"> </w:t>
      </w:r>
      <w:r w:rsidRPr="005258C3">
        <w:rPr>
          <w:sz w:val="28"/>
          <w:szCs w:val="28"/>
        </w:rPr>
        <w:t xml:space="preserve">краю </w:t>
      </w:r>
      <w:r>
        <w:rPr>
          <w:sz w:val="28"/>
          <w:szCs w:val="28"/>
        </w:rPr>
        <w:t xml:space="preserve"> </w:t>
      </w:r>
      <w:r w:rsidRPr="005258C3">
        <w:rPr>
          <w:sz w:val="28"/>
          <w:szCs w:val="28"/>
        </w:rPr>
        <w:t>от 2</w:t>
      </w:r>
      <w:r>
        <w:rPr>
          <w:sz w:val="28"/>
          <w:szCs w:val="28"/>
        </w:rPr>
        <w:t>8</w:t>
      </w:r>
      <w:r w:rsidRPr="005258C3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5258C3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5258C3">
        <w:rPr>
          <w:sz w:val="28"/>
          <w:szCs w:val="28"/>
        </w:rPr>
        <w:t xml:space="preserve">. </w:t>
      </w:r>
    </w:p>
    <w:p w:rsidR="00952160" w:rsidRPr="005258C3" w:rsidRDefault="00952160" w:rsidP="0095216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 xml:space="preserve">№ </w:t>
      </w:r>
      <w:r>
        <w:rPr>
          <w:sz w:val="28"/>
          <w:szCs w:val="28"/>
        </w:rPr>
        <w:t>1197 «</w:t>
      </w:r>
      <w:r w:rsidRPr="005258C3">
        <w:rPr>
          <w:sz w:val="28"/>
          <w:szCs w:val="28"/>
        </w:rPr>
        <w:t>«Об утверждении Регламента Управления Федерального казначейства по Краснодарскому краю»</w:t>
      </w:r>
      <w:r>
        <w:rPr>
          <w:sz w:val="28"/>
          <w:szCs w:val="28"/>
        </w:rPr>
        <w:t>.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>2. Коллегия Управления Федерального казначейства по Краснодарскому краю (далее – Коллегия) является постоянно действующим совещательным органом при руководителе и создается с целью коллегиальной выработки решений по актуальным вопросам деятельности Управления Федерального казначейства по Краснодарскому краю (далее –</w:t>
      </w:r>
      <w:r>
        <w:rPr>
          <w:sz w:val="28"/>
          <w:szCs w:val="28"/>
        </w:rPr>
        <w:t xml:space="preserve"> </w:t>
      </w:r>
      <w:r w:rsidRPr="005258C3">
        <w:rPr>
          <w:sz w:val="28"/>
          <w:szCs w:val="28"/>
        </w:rPr>
        <w:t>Управление).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 xml:space="preserve">3. Коллегия в своей деятельности руководствуется </w:t>
      </w:r>
      <w:hyperlink r:id="rId9" w:history="1">
        <w:r w:rsidRPr="005258C3">
          <w:rPr>
            <w:sz w:val="28"/>
            <w:szCs w:val="28"/>
          </w:rPr>
          <w:t>Конституцией</w:t>
        </w:r>
      </w:hyperlink>
      <w:r w:rsidRPr="005258C3">
        <w:rPr>
          <w:sz w:val="28"/>
          <w:szCs w:val="28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нормативными правовыми актами Министерства финансов Российской Федерации, приказами Федерального казначейства и Управления, а также настоящим Положением.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>4. Организационно-техническое обеспечение деятельности Коллегии осуществляет административн</w:t>
      </w:r>
      <w:r>
        <w:rPr>
          <w:sz w:val="28"/>
          <w:szCs w:val="28"/>
        </w:rPr>
        <w:t>о - финансовый</w:t>
      </w:r>
      <w:r w:rsidRPr="005258C3">
        <w:rPr>
          <w:sz w:val="28"/>
          <w:szCs w:val="28"/>
        </w:rPr>
        <w:t xml:space="preserve"> отдел Управления.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52160" w:rsidRPr="005258C3" w:rsidRDefault="00952160" w:rsidP="00952160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5258C3">
        <w:rPr>
          <w:sz w:val="28"/>
          <w:szCs w:val="28"/>
        </w:rPr>
        <w:t>II. Задачи и функции Коллегии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52160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>5. Коллегия рассматривает и вырабатывает решения по отдельным наиболее важным вопросам деятельности Управления, в том числе его обособленных подразделений, расположенных вне места нахождения Управления (далее – Отделах № 1-7; 11-14; 16-26; 28-30; 32-33; 38-42; 44-46</w:t>
      </w:r>
      <w:r>
        <w:rPr>
          <w:sz w:val="28"/>
          <w:szCs w:val="28"/>
        </w:rPr>
        <w:t xml:space="preserve">). 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>Коллегия, в пределах своих полномочий, содействует реализации задач совершенствования функциональной деятельности Управления.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lastRenderedPageBreak/>
        <w:t>На рассмотрение Коллегии, по мере необходимости, выносятся: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>- отчеты о ходе выполнения мероприятий, необходимых для реализации Управлением  возложенных на них задач и функций;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 xml:space="preserve">- отчеты о работе </w:t>
      </w:r>
      <w:r>
        <w:rPr>
          <w:sz w:val="28"/>
          <w:szCs w:val="28"/>
        </w:rPr>
        <w:t>Отделов</w:t>
      </w:r>
      <w:r w:rsidRPr="00784397">
        <w:rPr>
          <w:sz w:val="28"/>
          <w:szCs w:val="28"/>
        </w:rPr>
        <w:t xml:space="preserve"> № 1-7; 11-14; 16-26; 28-30; 32-33; 38-42; 44-46</w:t>
      </w:r>
      <w:r>
        <w:rPr>
          <w:sz w:val="28"/>
          <w:szCs w:val="28"/>
        </w:rPr>
        <w:t xml:space="preserve"> </w:t>
      </w:r>
      <w:r w:rsidRPr="005258C3">
        <w:rPr>
          <w:sz w:val="28"/>
          <w:szCs w:val="28"/>
        </w:rPr>
        <w:t>Управления;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>- замечания и предложения в адрес Управления, высказанные в средствах массовой информации;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>- другие вопросы.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52160" w:rsidRPr="0099144E" w:rsidRDefault="00952160" w:rsidP="00952160">
      <w:pPr>
        <w:autoSpaceDE w:val="0"/>
        <w:autoSpaceDN w:val="0"/>
        <w:adjustRightInd w:val="0"/>
        <w:jc w:val="center"/>
        <w:outlineLvl w:val="1"/>
        <w:rPr>
          <w:sz w:val="28"/>
          <w:szCs w:val="28"/>
          <w:highlight w:val="yellow"/>
        </w:rPr>
      </w:pPr>
      <w:r w:rsidRPr="0099144E">
        <w:rPr>
          <w:sz w:val="28"/>
          <w:szCs w:val="28"/>
          <w:highlight w:val="yellow"/>
        </w:rPr>
        <w:t>III. Состав Коллегии, права и обязанности ее членов</w:t>
      </w:r>
    </w:p>
    <w:p w:rsidR="00952160" w:rsidRPr="0099144E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:rsidR="00952160" w:rsidRPr="0099144E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  <w:r w:rsidRPr="0099144E">
        <w:rPr>
          <w:sz w:val="28"/>
          <w:szCs w:val="28"/>
          <w:highlight w:val="yellow"/>
        </w:rPr>
        <w:t xml:space="preserve">6. Коллегия образуется в количестве не менее 14 членов Коллегии. 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9144E">
        <w:rPr>
          <w:sz w:val="28"/>
          <w:szCs w:val="28"/>
          <w:highlight w:val="yellow"/>
        </w:rPr>
        <w:t>Заместители руководителя Управления являются членами Коллегии по должности. Персональный состав Коллегии определяется руководителем Управления  и утверждается приказом Управления.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>Представители иных федеральных органов исполнительной власти и организаций могут входить в состав Коллегии по согласованию с их руководителями.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>7. Председателем Коллегии является руководитель Управления.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>Председатель Коллегии руководит работой Коллегии. Основной формой деятельности Коллегии является заседание.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>8. Текущую работу Коллегии организует секретарь Коллегии, являющийся помощником руководителя Управления.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>9. Члены Коллегии обязаны: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>9.1. Лично участвовать в заседаниях Коллегии.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>9.2. Представлять свое мнение по обсуждаемым вопросам в письменном виде в случае невозможности личного участия в заседании Коллегии.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>9.3. В соответствии с планом работы Коллегии обеспечивать проработку вопросов и подготовку проектов решений по ним.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>9.4. Обеспечивать выполнение решений Коллегии, при необходимости информируя письменно руководителя Федерального казначейства о ходе их выполнения.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>10. Член Коллегии имеет право: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>10.1. Привлекать работников Управления к участию в подготовке материалов к заседаниям Коллегии.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>10.2. Вносить на рассмотрение внеплановые вопросы, требующие срочного обсуждения на Коллегии.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>10.3. Вносить в письменном виде на рассмотрение Коллегии свое аргументированное мнение по обсуждаемым вопросам в случае отличия его от изложенного в предлагаемом проекте решения Коллегии.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 xml:space="preserve">Члены Коллегии не имеют дополнительных полномочий, </w:t>
      </w:r>
      <w:proofErr w:type="gramStart"/>
      <w:r w:rsidRPr="005258C3">
        <w:rPr>
          <w:sz w:val="28"/>
          <w:szCs w:val="28"/>
        </w:rPr>
        <w:t>кроме</w:t>
      </w:r>
      <w:proofErr w:type="gramEnd"/>
      <w:r w:rsidRPr="005258C3">
        <w:rPr>
          <w:sz w:val="28"/>
          <w:szCs w:val="28"/>
        </w:rPr>
        <w:t xml:space="preserve"> предусмотренных занимаемой должностью в Управлении.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F75E2" w:rsidRDefault="00CF75E2" w:rsidP="00952160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CF75E2" w:rsidRDefault="00CF75E2" w:rsidP="00952160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952160" w:rsidRPr="005258C3" w:rsidRDefault="00952160" w:rsidP="00952160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5258C3">
        <w:rPr>
          <w:sz w:val="28"/>
          <w:szCs w:val="28"/>
        </w:rPr>
        <w:lastRenderedPageBreak/>
        <w:t>IV. Планирование работы Коллегии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>11. Работа Коллегии осуществляется в соответствии с планами работы, утверждаемыми на каждое полугодие.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>Проект плана формируется на основе предложений начальников структурных подразделений Управления.</w:t>
      </w:r>
    </w:p>
    <w:p w:rsidR="00952160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 xml:space="preserve">Предложения о включении вопроса в План работы Коллегии на соответствующее полугодие представляются начальниками структурных подразделений Управления (по согласованию с курирующими заместителями руководителя) секретарю Коллегии не позднее 1 декабря и 1 мая полугодия, предшествующего планируемому, с указанием докладчиков, примерных сроков рассмотрения, а также лиц, ответственных за подготовку материалов. </w:t>
      </w:r>
      <w:r>
        <w:rPr>
          <w:sz w:val="28"/>
          <w:szCs w:val="28"/>
        </w:rPr>
        <w:t xml:space="preserve">  </w:t>
      </w:r>
    </w:p>
    <w:p w:rsidR="00952160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>Подготовленный проект Плана работы Коллегии а</w:t>
      </w:r>
      <w:r>
        <w:rPr>
          <w:sz w:val="28"/>
          <w:szCs w:val="28"/>
        </w:rPr>
        <w:t>дминистративно - финансовым</w:t>
      </w:r>
      <w:r w:rsidRPr="005258C3">
        <w:rPr>
          <w:sz w:val="28"/>
          <w:szCs w:val="28"/>
        </w:rPr>
        <w:t xml:space="preserve"> о</w:t>
      </w:r>
      <w:r>
        <w:rPr>
          <w:sz w:val="28"/>
          <w:szCs w:val="28"/>
        </w:rPr>
        <w:t xml:space="preserve">тделом Управления </w:t>
      </w:r>
      <w:r w:rsidRPr="005258C3">
        <w:rPr>
          <w:sz w:val="28"/>
          <w:szCs w:val="28"/>
        </w:rPr>
        <w:t xml:space="preserve">направляется на согласование членам Коллегии не позднее 5 декабря (5 мая) полугодия, предшествующего </w:t>
      </w:r>
      <w:proofErr w:type="gramStart"/>
      <w:r w:rsidRPr="005258C3">
        <w:rPr>
          <w:sz w:val="28"/>
          <w:szCs w:val="28"/>
        </w:rPr>
        <w:t>планируемому</w:t>
      </w:r>
      <w:proofErr w:type="gramEnd"/>
      <w:r w:rsidRPr="005258C3">
        <w:rPr>
          <w:sz w:val="28"/>
          <w:szCs w:val="28"/>
        </w:rPr>
        <w:t xml:space="preserve">. 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>Проект Плана работы Коллегии до 15 декабря (15 мая) полугодия, предшествующего планируемому, согласовывается всеми членами Коллегии, дорабатывается с учетом замечаний и представляется на утверждение руководителю Управления не позднее 20 декабря (20 мая) полугодия, предшествующего планируемому.</w:t>
      </w:r>
    </w:p>
    <w:p w:rsidR="00952160" w:rsidRPr="005258C3" w:rsidRDefault="00952160" w:rsidP="00952160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58C3">
        <w:rPr>
          <w:rFonts w:ascii="Times New Roman" w:hAnsi="Times New Roman" w:cs="Times New Roman"/>
          <w:sz w:val="28"/>
          <w:szCs w:val="28"/>
        </w:rPr>
        <w:t xml:space="preserve">После утверждения план работы Коллегии доводится до всех членов Коллегии, начальников структурных подразделений Управления. 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>Снятие вопроса с рассмотрения производится по указанию председателя Коллегии на основании докладной записки члена Коллегии.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>Предлагаемая повестка очередного заседания Коллегии составляется секретарем Коллегии на основании плана работы Коллегии, указаний председателя Коллегии и рассылается членам Коллегии, другим заинтересованным лицам за две недели до заседания.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>Окончательная повестка заседания Коллегии, включая предложения о рассмотрении дополнительных вопросов, утверждается на заседаниях Коллегии.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52160" w:rsidRPr="005258C3" w:rsidRDefault="00952160" w:rsidP="00952160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5258C3">
        <w:rPr>
          <w:sz w:val="28"/>
          <w:szCs w:val="28"/>
        </w:rPr>
        <w:t>V. Порядок внесения материалов</w:t>
      </w:r>
    </w:p>
    <w:p w:rsidR="00952160" w:rsidRPr="005258C3" w:rsidRDefault="00952160" w:rsidP="0095216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58C3">
        <w:rPr>
          <w:sz w:val="28"/>
          <w:szCs w:val="28"/>
        </w:rPr>
        <w:t>для рассмотрения на заседании Коллегии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>12. Документы к заседаниям Коллегии подготавливаются секретарем Коллегии совместно со структурными подразделениями Управления, ответственными за соответствующие направления работы, в соответствии с планом работы Коллегии и должны состоять из мате</w:t>
      </w:r>
      <w:r>
        <w:rPr>
          <w:sz w:val="28"/>
          <w:szCs w:val="28"/>
        </w:rPr>
        <w:t xml:space="preserve">риалов по обсуждаемому вопросу </w:t>
      </w:r>
      <w:r w:rsidRPr="005258C3">
        <w:rPr>
          <w:sz w:val="28"/>
          <w:szCs w:val="28"/>
        </w:rPr>
        <w:t>и проекта протокола заседания Коллегии, завизированных начальниками структурных подразделений Управления и заместителем руководителя (в соответствии с распределением обязанностей).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>На рассмотрение Коллегии представляются следующие материалы: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 xml:space="preserve">- справка объемом не более четырех машинописных страниц и, в случае необходимости, приложения к ней (справка подписывается лицом, ответственным за </w:t>
      </w:r>
      <w:r w:rsidRPr="005258C3">
        <w:rPr>
          <w:sz w:val="28"/>
          <w:szCs w:val="28"/>
        </w:rPr>
        <w:lastRenderedPageBreak/>
        <w:t>подготовку вопроса, и должна содержать краткое изложение вопроса и обоснование предложений, включенных в проект решения Коллегии);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>- проекты решений Коллегии по рассматриваемым вопросам.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>Материалы по вопросам, включенным для рассмотрения на очередном заседании Коллегии, представляются лицом, ответственным за подготовку вопроса, секретарю Коллегии не позднее</w:t>
      </w:r>
      <w:r>
        <w:rPr>
          <w:sz w:val="28"/>
          <w:szCs w:val="28"/>
        </w:rPr>
        <w:t>,</w:t>
      </w:r>
      <w:r w:rsidRPr="005258C3">
        <w:rPr>
          <w:sz w:val="28"/>
          <w:szCs w:val="28"/>
        </w:rPr>
        <w:t xml:space="preserve"> чем за десять рабочих дней до заседания.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>Члены Коллегии и другие лица, которым направлены материалы по повестке, могут не позднее</w:t>
      </w:r>
      <w:r>
        <w:rPr>
          <w:sz w:val="28"/>
          <w:szCs w:val="28"/>
        </w:rPr>
        <w:t>,</w:t>
      </w:r>
      <w:r w:rsidRPr="005258C3">
        <w:rPr>
          <w:sz w:val="28"/>
          <w:szCs w:val="28"/>
        </w:rPr>
        <w:t xml:space="preserve"> чем за два рабочих дня до заседания представить секретарю Коллегии свои замечания и предложения по рассматриваемым вопросам для рассылки другим участникам заседания.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>Ответственность за качество материалов и своевременность их представления несут начальники структурных подразделений Управления, на которых возложена обязанность проработки вопросов в соответствии с планами работы Коллегии.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52160" w:rsidRPr="005258C3" w:rsidRDefault="00952160" w:rsidP="00952160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5258C3">
        <w:rPr>
          <w:sz w:val="28"/>
          <w:szCs w:val="28"/>
        </w:rPr>
        <w:t>VI. Порядок проведения заседаний Коллегии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>13. Заседания Коллегии проводятся, как правило, не реже одного раза в квартал.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>Внеочередное заседание Коллегии может быть созвано в любое время. Повестка такого заседания, при недостатке времени ее рассылки, может быть объявлена при открытии заседания.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>В заседаниях Коллегии участвуют ее члены и лица, приглашенные на заседание по каждому из рассматриваемых вопросов.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>Заседание Коллегии считается правомочным, если на нем присутствуют не менее двух третей ее членов.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>Состав лиц, приглашенных на заседание Коллегии, определяется председателем по представлению лиц, ответственных за подготовку рассматриваемого вопроса.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>В целях обеспечения оперативного и эффективного обсуждения и решения вопросов на заседаниях Коллегии устанавливается следующий регламент: время для докладов - в пределах 15 минут, для содокладов, выступлений в прениях и справок - в пределах 5 минут. В необходимых случаях председательствующий на заседании может изменять время для выступлений (докладов и содокладов).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 xml:space="preserve">При подведении итогов деятельности Управления и постановке задач на определенный период проводятся расширенные заседания Коллегии с привлечением всех начальников структурных подразделений Управления, а также с приглашением руководителей заинтересованных федеральных органов исполнительной власти. 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>14. Решения на заседаниях принимаются большинством голосов членов Коллегии, присутствующих на заседании.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 xml:space="preserve">15. Для доработки решений и </w:t>
      </w:r>
      <w:proofErr w:type="gramStart"/>
      <w:r w:rsidRPr="005258C3">
        <w:rPr>
          <w:sz w:val="28"/>
          <w:szCs w:val="28"/>
        </w:rPr>
        <w:t>рассмотрения</w:t>
      </w:r>
      <w:proofErr w:type="gramEnd"/>
      <w:r w:rsidRPr="005258C3">
        <w:rPr>
          <w:sz w:val="28"/>
          <w:szCs w:val="28"/>
        </w:rPr>
        <w:t xml:space="preserve"> высказанных на заседании предложений и замечаний Коллегия образует, в случае необходимости, рабочие группы из своего состава с привлечением заинтересованных лиц.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>Лица, возглавляющие указанные группы, организуют их работу и обеспечивают внесение доработанных решений в установленные Коллегией сроки секретарю Коллегии. Если эти сроки специально не оговариваются, то срок доработки проектов устанавливается три рабочих дня.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52160" w:rsidRPr="005258C3" w:rsidRDefault="00952160" w:rsidP="00952160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5258C3">
        <w:rPr>
          <w:sz w:val="28"/>
          <w:szCs w:val="28"/>
        </w:rPr>
        <w:lastRenderedPageBreak/>
        <w:t>VII. Оформление и реализация решений Коллегии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>16. Решения Коллегии оформляются протоколом заседания Коллегии. Протокол оформляется секретарем Коллегии в недельный срок после заседания Коллегии и подписывается председателем Коллегии.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>К протоколу прилагаются все материалы, подготовленные к заседанию Коллегии.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52160" w:rsidRPr="005258C3" w:rsidRDefault="00952160" w:rsidP="00952160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5258C3">
        <w:rPr>
          <w:sz w:val="28"/>
          <w:szCs w:val="28"/>
        </w:rPr>
        <w:t>VIII. Совместные заседания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>17. Наиболее важные вопросы, требующие совместных решений Управления и иных федеральных органов исполнительной власти и организаций, могут обсуждаться на совместных заседаниях соответствующих Коллегий.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52160" w:rsidRPr="005258C3" w:rsidRDefault="00952160" w:rsidP="00952160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5258C3">
        <w:rPr>
          <w:sz w:val="28"/>
          <w:szCs w:val="28"/>
        </w:rPr>
        <w:t>IX. Заключительные положения</w:t>
      </w: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52160" w:rsidRPr="005258C3" w:rsidRDefault="00952160" w:rsidP="009521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8C3">
        <w:rPr>
          <w:sz w:val="28"/>
          <w:szCs w:val="28"/>
        </w:rPr>
        <w:t xml:space="preserve">18. </w:t>
      </w:r>
      <w:proofErr w:type="gramStart"/>
      <w:r w:rsidRPr="005258C3">
        <w:rPr>
          <w:sz w:val="28"/>
          <w:szCs w:val="28"/>
        </w:rPr>
        <w:t>Контроль за</w:t>
      </w:r>
      <w:proofErr w:type="gramEnd"/>
      <w:r w:rsidRPr="005258C3">
        <w:rPr>
          <w:sz w:val="28"/>
          <w:szCs w:val="28"/>
        </w:rPr>
        <w:t xml:space="preserve"> исполнением решений Коллегии осуществляется теми членами Коллегии, на которых он возложен соответствующими решениями Коллегии.</w:t>
      </w:r>
    </w:p>
    <w:p w:rsidR="00DB4672" w:rsidRDefault="00DB4672" w:rsidP="00A761D8"/>
    <w:sectPr w:rsidR="00DB4672" w:rsidSect="006A34D8">
      <w:pgSz w:w="11906" w:h="16838"/>
      <w:pgMar w:top="709" w:right="567" w:bottom="1134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B7C" w:rsidRDefault="00D45B7C">
      <w:r>
        <w:separator/>
      </w:r>
    </w:p>
  </w:endnote>
  <w:endnote w:type="continuationSeparator" w:id="0">
    <w:p w:rsidR="00D45B7C" w:rsidRDefault="00D45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B7C" w:rsidRDefault="00D45B7C">
      <w:r>
        <w:separator/>
      </w:r>
    </w:p>
  </w:footnote>
  <w:footnote w:type="continuationSeparator" w:id="0">
    <w:p w:rsidR="00D45B7C" w:rsidRDefault="00D45B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6980746"/>
      <w:docPartObj>
        <w:docPartGallery w:val="Page Numbers (Top of Page)"/>
        <w:docPartUnique/>
      </w:docPartObj>
    </w:sdtPr>
    <w:sdtEndPr/>
    <w:sdtContent>
      <w:p w:rsidR="00952160" w:rsidRDefault="0095216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2C1B">
          <w:rPr>
            <w:noProof/>
          </w:rPr>
          <w:t>8</w:t>
        </w:r>
        <w:r>
          <w:fldChar w:fldCharType="end"/>
        </w:r>
      </w:p>
    </w:sdtContent>
  </w:sdt>
  <w:p w:rsidR="00E8584C" w:rsidRDefault="007F2C1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160" w:rsidRDefault="0095216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1D8"/>
    <w:rsid w:val="002B5884"/>
    <w:rsid w:val="004B724A"/>
    <w:rsid w:val="007F2C1B"/>
    <w:rsid w:val="00952160"/>
    <w:rsid w:val="0099144E"/>
    <w:rsid w:val="009A33D9"/>
    <w:rsid w:val="00A761D8"/>
    <w:rsid w:val="00CA5462"/>
    <w:rsid w:val="00CF75E2"/>
    <w:rsid w:val="00D45B7C"/>
    <w:rsid w:val="00DB4672"/>
    <w:rsid w:val="00F91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1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761D8"/>
    <w:pPr>
      <w:keepNext/>
      <w:jc w:val="center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61D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rsid w:val="00A761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61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95216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521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5216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5216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1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761D8"/>
    <w:pPr>
      <w:keepNext/>
      <w:jc w:val="center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61D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rsid w:val="00A761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61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95216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521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5216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5216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LAW;n=2875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2056</Words>
  <Characters>11724</Characters>
  <Application>Microsoft Office Word</Application>
  <DocSecurity>4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13753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Коробейникова Людмила Степановна</dc:creator>
  <cp:lastModifiedBy>SushkovaYuG</cp:lastModifiedBy>
  <cp:revision>2</cp:revision>
  <dcterms:created xsi:type="dcterms:W3CDTF">2020-11-26T14:28:00Z</dcterms:created>
  <dcterms:modified xsi:type="dcterms:W3CDTF">2020-11-26T14:28:00Z</dcterms:modified>
</cp:coreProperties>
</file>